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0" w:name="_ewqdkuhnr1eq" w:colFirst="0" w:colLast="0"/>
      <w:bookmarkEnd w:id="0"/>
      <w:r>
        <w:rPr>
          <w:b/>
          <w:bCs/>
          <w:sz w:val="34"/>
          <w:szCs w:val="34"/>
          <w:rtl w:val="0"/>
        </w:rPr>
        <w:t>Module 8: Dimensionality Reduction – PCA</w:t>
      </w:r>
    </w:p>
    <w:p w14:paraId="00000002"/>
    <w:p w14:paraId="00000003"/>
    <w:p w14:paraId="00000004">
      <w:r>
        <w:drawing>
          <wp:inline distT="114300" distB="114300" distL="114300" distR="114300">
            <wp:extent cx="5730875" cy="3175000"/>
            <wp:effectExtent l="0" t="0" r="3175" b="635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>
      <w:r>
        <w:drawing>
          <wp:inline distT="114300" distB="114300" distL="114300" distR="114300">
            <wp:extent cx="5730875" cy="17526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>
      <w:r>
        <w:fldChar w:fldCharType="begin"/>
      </w:r>
      <w:r>
        <w:instrText xml:space="preserve"> HYPERLINK "https://www.linkedin.com/pulse/principal-component-analysis-dimension-reduction-1-mukesh-manral" \h </w:instrText>
      </w:r>
      <w:r>
        <w:fldChar w:fldCharType="separate"/>
      </w:r>
      <w:r>
        <w:rPr>
          <w:color w:val="1155CC"/>
          <w:u w:val="single"/>
          <w:rtl w:val="0"/>
        </w:rPr>
        <w:t>https://www.linkedin.com/pulse/principal-component-analysis-dimension-reduction-1-mukesh-manral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7">
      <w:r>
        <w:fldChar w:fldCharType="begin"/>
      </w:r>
      <w:r>
        <w:instrText xml:space="preserve"> HYPERLINK "https://www.geeksforgeeks.org/machine-learning/mathematical-approach-to-pca/" \h </w:instrText>
      </w:r>
      <w:r>
        <w:fldChar w:fldCharType="separate"/>
      </w:r>
      <w:r>
        <w:rPr>
          <w:color w:val="1155CC"/>
          <w:u w:val="single"/>
          <w:rtl w:val="0"/>
        </w:rPr>
        <w:t>https://www.geeksforgeeks.org/machine-learning/mathematical-approach-to-pca/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8">
      <w:r>
        <w:fldChar w:fldCharType="begin"/>
      </w:r>
      <w:r>
        <w:instrText xml:space="preserve"> HYPERLINK "https://www.geeksforgeeks.org/engineering-mathematics/eigen-values/" \h </w:instrText>
      </w:r>
      <w:r>
        <w:fldChar w:fldCharType="separate"/>
      </w:r>
      <w:r>
        <w:rPr>
          <w:color w:val="1155CC"/>
          <w:u w:val="single"/>
          <w:rtl w:val="0"/>
        </w:rPr>
        <w:t>https://www.geeksforgeeks.org/engineering-mathematics/eigen-values/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9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A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" w:name="_e3ota1ptxvq0" w:colFirst="0" w:colLast="0"/>
      <w:bookmarkEnd w:id="1"/>
      <w:r>
        <w:rPr>
          <w:b/>
          <w:bCs/>
          <w:color w:val="000000"/>
          <w:sz w:val="26"/>
          <w:szCs w:val="26"/>
          <w:rtl w:val="0"/>
        </w:rPr>
        <w:t>Lesson Introduction</w:t>
      </w:r>
    </w:p>
    <w:p w14:paraId="0000000B">
      <w:pPr>
        <w:spacing w:before="240" w:after="240"/>
      </w:pPr>
      <w:r>
        <w:rPr>
          <w:rtl w:val="0"/>
        </w:rPr>
        <w:t xml:space="preserve">When working with datasets having dozens or even hundreds of features, models can become slow, complex, and prone to overfitting. In such cases, </w:t>
      </w:r>
      <w:r>
        <w:rPr>
          <w:b/>
          <w:bCs/>
          <w:rtl w:val="0"/>
        </w:rPr>
        <w:t>Dimensionality Reduction</w:t>
      </w:r>
      <w:r>
        <w:rPr>
          <w:rtl w:val="0"/>
        </w:rPr>
        <w:t xml:space="preserve"> techniques help us simplify the data without losing much important information.</w:t>
      </w:r>
    </w:p>
    <w:p w14:paraId="0000000C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D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" w:name="_vowwh8wp5l7" w:colFirst="0" w:colLast="0"/>
      <w:bookmarkEnd w:id="2"/>
      <w:r>
        <w:rPr>
          <w:b/>
          <w:bCs/>
          <w:color w:val="000000"/>
          <w:sz w:val="26"/>
          <w:szCs w:val="26"/>
          <w:rtl w:val="0"/>
        </w:rPr>
        <w:t>Real-world Hook</w:t>
      </w:r>
    </w:p>
    <w:p w14:paraId="0000000E">
      <w:pPr>
        <w:spacing w:before="240" w:after="240"/>
      </w:pPr>
      <w:r>
        <w:rPr>
          <w:rtl w:val="0"/>
        </w:rPr>
        <w:t xml:space="preserve">Think about a high-resolution image (e.g., 4000×4000 pixels). That's </w:t>
      </w:r>
      <w:r>
        <w:rPr>
          <w:b/>
          <w:bCs/>
          <w:rtl w:val="0"/>
        </w:rPr>
        <w:t>16 million features</w:t>
      </w:r>
      <w:r>
        <w:rPr>
          <w:rtl w:val="0"/>
        </w:rPr>
        <w:t>! If you could reduce it to just a few hundred important features without losing much visual quality, you could:</w:t>
      </w:r>
    </w:p>
    <w:p w14:paraId="0000000F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>Speed up processing</w:t>
      </w:r>
      <w:r>
        <w:rPr>
          <w:rtl w:val="0"/>
        </w:rPr>
        <w:br w:type="textWrapping"/>
      </w:r>
    </w:p>
    <w:p w14:paraId="00000010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Reduce storage</w:t>
      </w:r>
      <w:r>
        <w:rPr>
          <w:rtl w:val="0"/>
        </w:rPr>
        <w:br w:type="textWrapping"/>
      </w:r>
    </w:p>
    <w:p w14:paraId="00000011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>Make algorithms faster and more accurate</w:t>
      </w:r>
      <w:r>
        <w:rPr>
          <w:rtl w:val="0"/>
        </w:rPr>
        <w:br w:type="textWrapping"/>
      </w:r>
    </w:p>
    <w:p w14:paraId="00000012">
      <w:pPr>
        <w:spacing w:before="240" w:after="240"/>
      </w:pPr>
      <w:r>
        <w:rPr>
          <w:rtl w:val="0"/>
        </w:rPr>
        <w:t xml:space="preserve">This is exactly what </w:t>
      </w:r>
      <w:r>
        <w:rPr>
          <w:b/>
          <w:bCs/>
          <w:rtl w:val="0"/>
        </w:rPr>
        <w:t>PCA</w:t>
      </w:r>
      <w:r>
        <w:rPr>
          <w:rtl w:val="0"/>
        </w:rPr>
        <w:t xml:space="preserve"> does.</w:t>
      </w:r>
    </w:p>
    <w:p w14:paraId="00000013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4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" w:name="_tezl5dxvpk1q" w:colFirst="0" w:colLast="0"/>
      <w:bookmarkEnd w:id="3"/>
      <w:r>
        <w:rPr>
          <w:b/>
          <w:bCs/>
          <w:color w:val="000000"/>
          <w:sz w:val="26"/>
          <w:szCs w:val="26"/>
          <w:rtl w:val="0"/>
        </w:rPr>
        <w:t>Introduce Topic as a Solution</w:t>
      </w:r>
    </w:p>
    <w:p w14:paraId="00000015">
      <w:pPr>
        <w:spacing w:before="240" w:after="240"/>
      </w:pPr>
      <w:r>
        <w:rPr>
          <w:b/>
          <w:bCs/>
          <w:rtl w:val="0"/>
        </w:rPr>
        <w:t>Dimensionality Reduction</w:t>
      </w:r>
      <w:r>
        <w:rPr>
          <w:rtl w:val="0"/>
        </w:rPr>
        <w:t xml:space="preserve"> refers to techniques that transform high-dimensional data into a lower-dimensional form, keeping the </w:t>
      </w:r>
      <w:r>
        <w:rPr>
          <w:b/>
          <w:bCs/>
          <w:rtl w:val="0"/>
        </w:rPr>
        <w:t>most important information</w:t>
      </w:r>
      <w:r>
        <w:rPr>
          <w:rtl w:val="0"/>
        </w:rPr>
        <w:t>.</w:t>
      </w:r>
    </w:p>
    <w:p w14:paraId="00000016">
      <w:pPr>
        <w:spacing w:before="240" w:after="240"/>
      </w:pPr>
    </w:p>
    <w:p w14:paraId="00000017">
      <w:pPr>
        <w:spacing w:before="240" w:after="240"/>
      </w:pPr>
      <w:r>
        <w:rPr>
          <w:b/>
          <w:bCs/>
          <w:rtl w:val="0"/>
        </w:rPr>
        <w:t>PCA (Principal Component Analysis)</w:t>
      </w:r>
      <w:r>
        <w:rPr>
          <w:rtl w:val="0"/>
        </w:rPr>
        <w:t xml:space="preserve"> is the most popular method used for:</w:t>
      </w:r>
    </w:p>
    <w:p w14:paraId="00000018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>Visualization</w:t>
      </w:r>
      <w:r>
        <w:rPr>
          <w:rtl w:val="0"/>
        </w:rPr>
        <w:br w:type="textWrapping"/>
      </w:r>
    </w:p>
    <w:p w14:paraId="00000019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Noise reduction</w:t>
      </w:r>
      <w:r>
        <w:rPr>
          <w:rtl w:val="0"/>
        </w:rPr>
        <w:br w:type="textWrapping"/>
      </w:r>
    </w:p>
    <w:p w14:paraId="0000001A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>Speed-up of ML algorithms</w:t>
      </w:r>
      <w:r>
        <w:rPr>
          <w:rtl w:val="0"/>
        </w:rPr>
        <w:br w:type="textWrapping"/>
      </w:r>
    </w:p>
    <w:p w14:paraId="0000001B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C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4" w:name="_pghdyy3pwse" w:colFirst="0" w:colLast="0"/>
      <w:bookmarkEnd w:id="4"/>
      <w:r>
        <w:rPr>
          <w:b/>
          <w:bCs/>
          <w:sz w:val="34"/>
          <w:szCs w:val="34"/>
          <w:rtl w:val="0"/>
        </w:rPr>
        <w:t>Theory</w:t>
      </w:r>
    </w:p>
    <w:p w14:paraId="0000001D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" w:name="_umxilgsu0ryl" w:colFirst="0" w:colLast="0"/>
      <w:bookmarkEnd w:id="5"/>
      <w:r>
        <w:rPr>
          <w:b/>
          <w:bCs/>
          <w:color w:val="000000"/>
          <w:sz w:val="26"/>
          <w:szCs w:val="26"/>
          <w:rtl w:val="0"/>
        </w:rPr>
        <w:t>1. What is Dimensionality Reduction?</w:t>
      </w:r>
    </w:p>
    <w:p w14:paraId="0000001E">
      <w:pPr>
        <w:spacing w:before="240" w:after="240"/>
      </w:pPr>
      <w:r>
        <w:rPr>
          <w:rtl w:val="0"/>
        </w:rPr>
        <w:t>Reducing the number of features while retaining the essential patterns and structures in the dataset.</w:t>
      </w:r>
    </w:p>
    <w:p w14:paraId="0000001F">
      <w:pPr>
        <w:spacing w:before="240" w:after="240"/>
        <w:rPr>
          <w:b/>
          <w:bCs/>
        </w:rPr>
      </w:pPr>
      <w:r>
        <w:rPr>
          <w:b/>
          <w:bCs/>
          <w:rtl w:val="0"/>
        </w:rPr>
        <w:t>Why?</w:t>
      </w:r>
    </w:p>
    <w:p w14:paraId="00000020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>Avoid overfitting</w:t>
      </w:r>
      <w:r>
        <w:rPr>
          <w:rtl w:val="0"/>
        </w:rPr>
        <w:br w:type="textWrapping"/>
      </w:r>
    </w:p>
    <w:p w14:paraId="00000021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Reduce computational cost</w:t>
      </w:r>
      <w:r>
        <w:rPr>
          <w:rtl w:val="0"/>
        </w:rPr>
        <w:br w:type="textWrapping"/>
      </w:r>
    </w:p>
    <w:p w14:paraId="00000022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Improve visualization</w:t>
      </w:r>
      <w:r>
        <w:rPr>
          <w:rtl w:val="0"/>
        </w:rPr>
        <w:br w:type="textWrapping"/>
      </w:r>
    </w:p>
    <w:p w14:paraId="00000023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rtl w:val="0"/>
        </w:rPr>
        <w:t>Remove multicollinearity</w:t>
      </w:r>
      <w:r>
        <w:rPr>
          <w:rtl w:val="0"/>
        </w:rPr>
        <w:br w:type="textWrapping"/>
      </w:r>
    </w:p>
    <w:p w14:paraId="00000024">
      <w:pPr>
        <w:spacing w:before="240" w:after="240"/>
      </w:pPr>
      <w:r>
        <w:rPr>
          <w:rtl w:val="0"/>
        </w:rPr>
        <w:t xml:space="preserve">Dimensionality reduction is </w:t>
      </w:r>
      <w:r>
        <w:rPr>
          <w:b/>
          <w:bCs/>
          <w:shd w:val="clear" w:fill="D3E3FD"/>
          <w:rtl w:val="0"/>
        </w:rPr>
        <w:t>a machine learning process that simplifies high-dimensional data by reducing the number of features while preserving essential information</w:t>
      </w:r>
      <w:r>
        <w:rPr>
          <w:rtl w:val="0"/>
        </w:rPr>
        <w:t xml:space="preserve">, which combats issues like overfitting, computational complexity, and poor model performance. Techniques, such as Principal Component Analysis (PCA), transform data into a lower-dimensional space, making models easier to train, interpret, and visualize. </w:t>
      </w:r>
    </w:p>
    <w:p w14:paraId="00000025">
      <w:pPr>
        <w:spacing w:before="240" w:after="2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Why it's needed:</w:t>
      </w:r>
    </w:p>
    <w:p w14:paraId="00000026">
      <w:pPr>
        <w:numPr>
          <w:ilvl w:val="0"/>
          <w:numId w:val="4"/>
        </w:numPr>
        <w:spacing w:before="220" w:after="0" w:afterAutospacing="0"/>
        <w:ind w:left="720" w:hanging="360"/>
      </w:pPr>
      <w:r>
        <w:rPr>
          <w:b/>
          <w:bCs/>
          <w:rtl w:val="0"/>
        </w:rPr>
        <w:t>The Curse of Dimensionality</w:t>
      </w:r>
      <w:r>
        <w:rPr>
          <w:rtl w:val="0"/>
        </w:rPr>
        <w:t xml:space="preserve">: High-dimensional data (with many features) is difficult for models to handle, leading to increased computational cost, more complex models, and a higher risk of overfitting. </w:t>
      </w:r>
    </w:p>
    <w:p w14:paraId="00000027">
      <w:pPr>
        <w:numPr>
          <w:ilvl w:val="0"/>
          <w:numId w:val="4"/>
        </w:numPr>
        <w:spacing w:before="0" w:beforeAutospacing="0" w:after="220"/>
        <w:ind w:left="720" w:hanging="360"/>
      </w:pPr>
      <w:r>
        <w:rPr>
          <w:b/>
          <w:bCs/>
          <w:rtl w:val="0"/>
        </w:rPr>
        <w:t>Computational Efficiency</w:t>
      </w:r>
      <w:r>
        <w:rPr>
          <w:rtl w:val="0"/>
        </w:rPr>
        <w:t>: Reducing the number of features significantly speeds up the model training process and reduces the storage requirements for large datasets. [</w:t>
      </w:r>
    </w:p>
    <w:p w14:paraId="00000028">
      <w:pPr>
        <w:spacing w:before="220" w:after="220"/>
        <w:ind w:left="720" w:firstLine="0"/>
      </w:pPr>
    </w:p>
    <w:p w14:paraId="00000029">
      <w:pPr>
        <w:numPr>
          <w:ilvl w:val="0"/>
          <w:numId w:val="4"/>
        </w:numPr>
        <w:spacing w:before="220" w:after="0" w:afterAutospacing="0"/>
        <w:ind w:left="720" w:hanging="360"/>
      </w:pPr>
      <w:r>
        <w:rPr>
          <w:b/>
          <w:bCs/>
          <w:rtl w:val="0"/>
        </w:rPr>
        <w:t>Improved Model Performance</w:t>
      </w:r>
      <w:r>
        <w:rPr>
          <w:rtl w:val="0"/>
        </w:rPr>
        <w:t>: By eliminating irrelevant or redundant features, dimensionality reduction helps models generalize better to new data and avoid being misled by noise.</w:t>
      </w:r>
    </w:p>
    <w:p w14:paraId="0000002A">
      <w:pPr>
        <w:numPr>
          <w:ilvl w:val="0"/>
          <w:numId w:val="4"/>
        </w:numPr>
        <w:spacing w:before="0" w:beforeAutospacing="0" w:after="220"/>
        <w:ind w:left="720" w:hanging="360"/>
      </w:pPr>
      <w:r>
        <w:rPr>
          <w:b/>
          <w:bCs/>
          <w:rtl w:val="0"/>
        </w:rPr>
        <w:t>Data Visualization</w:t>
      </w:r>
      <w:r>
        <w:rPr>
          <w:rtl w:val="0"/>
        </w:rPr>
        <w:t xml:space="preserve">: It's difficult to visualize data with many dimensions; reduction to 2 or 3 dimensions makes complex relationships in the data easier to understand. </w:t>
      </w:r>
    </w:p>
    <w:p w14:paraId="0000002B">
      <w:pPr>
        <w:spacing w:before="220" w:after="220"/>
        <w:ind w:left="720" w:firstLine="0"/>
      </w:pPr>
    </w:p>
    <w:p w14:paraId="0000002C">
      <w:pPr>
        <w:spacing w:before="240" w:after="2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Common Techniques:</w:t>
      </w:r>
    </w:p>
    <w:p w14:paraId="0000002D">
      <w:pPr>
        <w:numPr>
          <w:ilvl w:val="0"/>
          <w:numId w:val="5"/>
        </w:numPr>
        <w:spacing w:before="220" w:after="0" w:afterAutospacing="0"/>
        <w:ind w:left="720" w:hanging="360"/>
      </w:pPr>
      <w:r>
        <w:rPr>
          <w:b/>
          <w:bCs/>
          <w:rtl w:val="0"/>
        </w:rPr>
        <w:t>Principal Component Analysis (PCA)</w:t>
      </w:r>
      <w:r>
        <w:rPr>
          <w:rtl w:val="0"/>
        </w:rPr>
        <w:t xml:space="preserve">: A popular method that transforms the original features into a new set of uncorrelated components (principal components), ordered by the amount of variance they capture, allowing you to select the most important ones. </w:t>
      </w:r>
    </w:p>
    <w:p w14:paraId="0000002E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Feature Selection</w:t>
      </w:r>
      <w:r>
        <w:rPr>
          <w:rtl w:val="0"/>
        </w:rPr>
        <w:t xml:space="preserve">: Methods that identify and keep only the most relevant features, effectively removing less important ones without transforming them. </w:t>
      </w:r>
    </w:p>
    <w:p w14:paraId="0000002F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Autoencoders</w:t>
      </w:r>
      <w:r>
        <w:rPr>
          <w:rtl w:val="0"/>
        </w:rPr>
        <w:t xml:space="preserve">: A type of neural network used for learning a compressed, low-dimensional representation of data. </w:t>
      </w:r>
    </w:p>
    <w:p w14:paraId="00000030">
      <w:pPr>
        <w:numPr>
          <w:ilvl w:val="0"/>
          <w:numId w:val="5"/>
        </w:numPr>
        <w:spacing w:before="0" w:beforeAutospacing="0" w:after="220"/>
        <w:ind w:left="720" w:hanging="360"/>
      </w:pPr>
      <w:r>
        <w:rPr>
          <w:b/>
          <w:bCs/>
          <w:rtl w:val="0"/>
        </w:rPr>
        <w:t>Independent Component Analysis (ICA)</w:t>
      </w:r>
      <w:r>
        <w:rPr>
          <w:rtl w:val="0"/>
        </w:rPr>
        <w:t xml:space="preserve">: A linear technique that finds statistically independent components within data, rather than just uncorrelated ones. </w:t>
      </w:r>
    </w:p>
    <w:p w14:paraId="00000031">
      <w:pPr>
        <w:spacing w:before="240" w:after="2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  <w:rtl w:val="0"/>
        </w:rPr>
        <w:t>Challenges:</w:t>
      </w:r>
    </w:p>
    <w:p w14:paraId="00000032">
      <w:pPr>
        <w:numPr>
          <w:ilvl w:val="0"/>
          <w:numId w:val="6"/>
        </w:numPr>
        <w:spacing w:before="220" w:after="0" w:afterAutospacing="0"/>
        <w:ind w:left="720" w:hanging="360"/>
      </w:pPr>
      <w:r>
        <w:rPr>
          <w:b/>
          <w:bCs/>
          <w:rtl w:val="0"/>
        </w:rPr>
        <w:t>Information Loss</w:t>
      </w:r>
      <w:r>
        <w:rPr>
          <w:rtl w:val="0"/>
        </w:rPr>
        <w:t xml:space="preserve">: A trade-off exists between reducing dimensions and losing some critical information, which can impact model accuracy. </w:t>
      </w:r>
    </w:p>
    <w:p w14:paraId="00000033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Interpretability</w:t>
      </w:r>
      <w:r>
        <w:rPr>
          <w:rtl w:val="0"/>
        </w:rPr>
        <w:t xml:space="preserve">: Reducing features can sometimes make it harder to understand what the original variables represented. </w:t>
      </w:r>
    </w:p>
    <w:p w14:paraId="00000034">
      <w:pPr>
        <w:numPr>
          <w:ilvl w:val="0"/>
          <w:numId w:val="6"/>
        </w:numPr>
        <w:spacing w:before="0" w:beforeAutospacing="0" w:after="220"/>
        <w:ind w:left="720" w:hanging="360"/>
      </w:pPr>
      <w:r>
        <w:rPr>
          <w:b/>
          <w:bCs/>
          <w:rtl w:val="0"/>
        </w:rPr>
        <w:t>Choosing the Right Technique</w:t>
      </w:r>
      <w:r>
        <w:rPr>
          <w:rtl w:val="0"/>
        </w:rPr>
        <w:t>: The best technique depends on the nature of the data and the specific goals of the analysis, requiring careful consideration.</w:t>
      </w:r>
    </w:p>
    <w:p w14:paraId="00000035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" w:name="_dj20ksi3knqk" w:colFirst="0" w:colLast="0"/>
      <w:bookmarkEnd w:id="6"/>
      <w:r>
        <w:rPr>
          <w:b/>
          <w:bCs/>
          <w:color w:val="000000"/>
          <w:sz w:val="26"/>
          <w:szCs w:val="26"/>
          <w:rtl w:val="0"/>
        </w:rPr>
        <w:t>2. What is PCA?</w:t>
      </w:r>
    </w:p>
    <w:p w14:paraId="00000037">
      <w:pPr>
        <w:spacing w:before="240" w:after="240"/>
      </w:pPr>
      <w:r>
        <w:rPr>
          <w:b/>
          <w:bCs/>
          <w:rtl w:val="0"/>
        </w:rPr>
        <w:t>Principal Component Analysis (PCA)</w:t>
      </w:r>
      <w:r>
        <w:rPr>
          <w:rtl w:val="0"/>
        </w:rPr>
        <w:t xml:space="preserve"> is a mathematical procedure that:</w:t>
      </w:r>
    </w:p>
    <w:p w14:paraId="00000038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rtl w:val="0"/>
        </w:rPr>
        <w:t xml:space="preserve">Transforms the data into a </w:t>
      </w:r>
      <w:r>
        <w:rPr>
          <w:b/>
          <w:bCs/>
          <w:rtl w:val="0"/>
        </w:rPr>
        <w:t>new coordinate system</w:t>
      </w:r>
      <w:r>
        <w:rPr>
          <w:b/>
          <w:bCs/>
          <w:rtl w:val="0"/>
        </w:rPr>
        <w:br w:type="textWrapping"/>
      </w:r>
    </w:p>
    <w:p w14:paraId="00000039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The new coordinates (Principal Components) are </w:t>
      </w:r>
      <w:r>
        <w:rPr>
          <w:b/>
          <w:bCs/>
          <w:rtl w:val="0"/>
        </w:rPr>
        <w:t>uncorrelated</w:t>
      </w:r>
      <w:r>
        <w:rPr>
          <w:b/>
          <w:bCs/>
          <w:rtl w:val="0"/>
        </w:rPr>
        <w:br w:type="textWrapping"/>
      </w:r>
    </w:p>
    <w:p w14:paraId="0000003A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rtl w:val="0"/>
        </w:rPr>
        <w:t xml:space="preserve">The first component captures </w:t>
      </w:r>
      <w:r>
        <w:rPr>
          <w:b/>
          <w:bCs/>
          <w:rtl w:val="0"/>
        </w:rPr>
        <w:t>maximum variance</w:t>
      </w:r>
      <w:r>
        <w:rPr>
          <w:rtl w:val="0"/>
        </w:rPr>
        <w:t xml:space="preserve">, the second captures the </w:t>
      </w:r>
      <w:r>
        <w:rPr>
          <w:b/>
          <w:bCs/>
          <w:rtl w:val="0"/>
        </w:rPr>
        <w:t>next most variance</w:t>
      </w:r>
      <w:r>
        <w:rPr>
          <w:rtl w:val="0"/>
        </w:rPr>
        <w:t>, and so on.</w:t>
      </w:r>
      <w:r>
        <w:rPr>
          <w:rtl w:val="0"/>
        </w:rPr>
        <w:br w:type="textWrapping"/>
      </w:r>
    </w:p>
    <w:p w14:paraId="0000003B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C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" w:name="_l90pkfh7ltj" w:colFirst="0" w:colLast="0"/>
      <w:bookmarkEnd w:id="7"/>
      <w:r>
        <w:rPr>
          <w:b/>
          <w:bCs/>
          <w:color w:val="000000"/>
          <w:sz w:val="26"/>
          <w:szCs w:val="26"/>
          <w:rtl w:val="0"/>
        </w:rPr>
        <w:t>3. How PCA Works</w:t>
      </w:r>
    </w:p>
    <w:p w14:paraId="0000003D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b/>
          <w:bCs/>
          <w:rtl w:val="0"/>
        </w:rPr>
        <w:t>Standardize the dataset</w:t>
      </w:r>
      <w:r>
        <w:rPr>
          <w:rtl w:val="0"/>
        </w:rPr>
        <w:t xml:space="preserve"> (mean = 0, variance = 1)</w:t>
      </w:r>
      <w:r>
        <w:rPr>
          <w:rtl w:val="0"/>
        </w:rPr>
        <w:br w:type="textWrapping"/>
      </w:r>
    </w:p>
    <w:p w14:paraId="0000003E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Calculate the covariance matrix</w:t>
      </w:r>
      <w:r>
        <w:rPr>
          <w:b/>
          <w:bCs/>
          <w:rtl w:val="0"/>
        </w:rPr>
        <w:br w:type="textWrapping"/>
      </w:r>
    </w:p>
    <w:p w14:paraId="0000003F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Compute eigenvalues &amp; eigenvectors</w:t>
      </w:r>
      <w:r>
        <w:rPr>
          <w:b/>
          <w:bCs/>
          <w:rtl w:val="0"/>
        </w:rPr>
        <w:br w:type="textWrapping"/>
      </w:r>
    </w:p>
    <w:p w14:paraId="00000040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Sort eigenvectors</w:t>
      </w:r>
      <w:r>
        <w:rPr>
          <w:rtl w:val="0"/>
        </w:rPr>
        <w:t xml:space="preserve"> by decreasing eigenvalues</w:t>
      </w:r>
      <w:r>
        <w:rPr>
          <w:rtl w:val="0"/>
        </w:rPr>
        <w:br w:type="textWrapping"/>
      </w:r>
    </w:p>
    <w:p w14:paraId="00000041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Select top k components</w:t>
      </w:r>
      <w:r>
        <w:rPr>
          <w:b/>
          <w:bCs/>
          <w:rtl w:val="0"/>
        </w:rPr>
        <w:br w:type="textWrapping"/>
      </w:r>
    </w:p>
    <w:p w14:paraId="00000042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b/>
          <w:bCs/>
          <w:rtl w:val="0"/>
        </w:rPr>
        <w:t>Transform the dataset</w:t>
      </w:r>
      <w:r>
        <w:rPr>
          <w:rtl w:val="0"/>
        </w:rPr>
        <w:t xml:space="preserve"> into new reduced dimensions</w:t>
      </w:r>
      <w:r>
        <w:rPr>
          <w:rtl w:val="0"/>
        </w:rPr>
        <w:br w:type="textWrapping"/>
      </w:r>
    </w:p>
    <w:p w14:paraId="00000043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4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" w:name="_md0jrwcomi8g" w:colFirst="0" w:colLast="0"/>
      <w:bookmarkEnd w:id="8"/>
      <w:r>
        <w:rPr>
          <w:b/>
          <w:bCs/>
          <w:color w:val="000000"/>
          <w:sz w:val="26"/>
          <w:szCs w:val="26"/>
          <w:rtl w:val="0"/>
        </w:rPr>
        <w:t>4. Computing Components in PCA</w:t>
      </w:r>
    </w:p>
    <w:p w14:paraId="00000045">
      <w:r>
        <w:drawing>
          <wp:inline distT="114300" distB="114300" distL="114300" distR="114300">
            <wp:extent cx="3671570" cy="1440815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 preferRelativeResize="0"/>
                  </pic:nvPicPr>
                  <pic:blipFill>
                    <a:blip r:embed="rId8"/>
                    <a:srcRect l="30232" t="30383" r="34219" b="44891"/>
                    <a:stretch>
                      <a:fillRect/>
                    </a:stretch>
                  </pic:blipFill>
                  <pic:spPr>
                    <a:xfrm>
                      <a:off x="0" y="0"/>
                      <a:ext cx="3671871" cy="14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6">
      <w:pPr>
        <w:spacing w:before="240" w:after="240"/>
      </w:pPr>
      <w:r>
        <w:rPr>
          <w:rtl w:val="0"/>
        </w:rPr>
        <w:t>where:</w:t>
      </w:r>
    </w:p>
    <w:p w14:paraId="00000047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rtl w:val="0"/>
        </w:rPr>
        <w:t>vv = eigenvector (principal component direction)</w:t>
      </w:r>
      <w:r>
        <w:rPr>
          <w:rtl w:val="0"/>
        </w:rPr>
        <w:br w:type="textWrapping"/>
      </w:r>
    </w:p>
    <w:p w14:paraId="00000048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rtl w:val="0"/>
        </w:rPr>
        <w:t>λ\lambda = eigenvalue (variance captured by that direction)</w:t>
      </w:r>
    </w:p>
    <w:p w14:paraId="00000049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A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" w:name="_dsixnrqf39gm" w:colFirst="0" w:colLast="0"/>
      <w:bookmarkEnd w:id="9"/>
      <w:r>
        <w:rPr>
          <w:b/>
          <w:bCs/>
          <w:color w:val="000000"/>
          <w:sz w:val="26"/>
          <w:szCs w:val="26"/>
          <w:rtl w:val="0"/>
        </w:rPr>
        <w:t>5. When to Use PCA</w:t>
      </w:r>
    </w:p>
    <w:p w14:paraId="0000004B">
      <w:pPr>
        <w:spacing w:before="240" w:after="240"/>
      </w:pPr>
      <w:r>
        <w:rPr>
          <w:rFonts w:ascii="Arial Unicode MS" w:hAnsi="Arial Unicode MS" w:eastAsia="Arial Unicode MS" w:cs="Arial Unicode MS"/>
          <w:rtl w:val="0"/>
        </w:rPr>
        <w:t>✅ High-dimensional datasets (images, text, gene expression data)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Need faster training &amp; inference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Data visualization in 2D/3D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Removing collinearity between features</w:t>
      </w:r>
    </w:p>
    <w:p w14:paraId="0000004C">
      <w:pPr>
        <w:spacing w:before="240" w:after="240"/>
      </w:pPr>
      <w:r>
        <w:rPr>
          <w:rFonts w:ascii="Arial Unicode MS" w:hAnsi="Arial Unicode MS" w:eastAsia="Arial Unicode MS" w:cs="Arial Unicode MS"/>
          <w:rtl w:val="0"/>
        </w:rPr>
        <w:t>❌ Do NOT use if interpretability of original features is important.</w:t>
      </w:r>
    </w:p>
    <w:p w14:paraId="0000004D"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" w:name="_2e2g78w9q6u0" w:colFirst="0" w:colLast="0"/>
      <w:bookmarkEnd w:id="10"/>
      <w:r>
        <w:rPr>
          <w:b/>
          <w:bCs/>
          <w:color w:val="000000"/>
          <w:sz w:val="26"/>
          <w:szCs w:val="26"/>
          <w:rtl w:val="0"/>
        </w:rPr>
        <w:t>6. PCA for Visualization &amp; Speed-up</w:t>
      </w:r>
    </w:p>
    <w:p w14:paraId="0000004F">
      <w:pPr>
        <w:spacing w:before="240" w:after="240"/>
      </w:pPr>
      <w:r>
        <w:rPr>
          <w:rtl w:val="0"/>
        </w:rPr>
        <w:t>Example:</w:t>
      </w:r>
    </w:p>
    <w:p w14:paraId="00000050">
      <w:pPr>
        <w:numPr>
          <w:ilvl w:val="0"/>
          <w:numId w:val="10"/>
        </w:numPr>
        <w:spacing w:before="240" w:after="0" w:afterAutospacing="0"/>
        <w:ind w:left="720" w:hanging="360"/>
      </w:pPr>
      <w:r>
        <w:rPr>
          <w:rtl w:val="0"/>
        </w:rPr>
        <w:t>Original dataset: 1000 features</w:t>
      </w:r>
      <w:r>
        <w:rPr>
          <w:rtl w:val="0"/>
        </w:rPr>
        <w:br w:type="textWrapping"/>
      </w:r>
    </w:p>
    <w:p w14:paraId="00000051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PCA reduces to: 3 principal components</w:t>
      </w:r>
      <w:r>
        <w:rPr>
          <w:rtl w:val="0"/>
        </w:rPr>
        <w:br w:type="textWrapping"/>
      </w:r>
    </w:p>
    <w:p w14:paraId="00000052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Plot in 3D → see clusters easily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53">
      <w:pPr>
        <w:numPr>
          <w:ilvl w:val="0"/>
          <w:numId w:val="10"/>
        </w:numPr>
        <w:spacing w:before="0" w:beforeAutospacing="0" w:after="240"/>
        <w:ind w:left="720" w:hanging="360"/>
      </w:pPr>
      <w:r>
        <w:rPr>
          <w:rtl w:val="0"/>
        </w:rPr>
        <w:t>Training time for ML models decreases drastically</w:t>
      </w:r>
      <w:r>
        <w:rPr>
          <w:rtl w:val="0"/>
        </w:rPr>
        <w:br w:type="textWrapping"/>
      </w:r>
    </w:p>
    <w:p w14:paraId="00000054"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5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1" w:name="_r69l5946vxfi" w:colFirst="0" w:colLast="0"/>
      <w:bookmarkEnd w:id="11"/>
      <w:r>
        <w:rPr>
          <w:b/>
          <w:bCs/>
          <w:sz w:val="34"/>
          <w:szCs w:val="34"/>
          <w:rtl w:val="0"/>
        </w:rPr>
        <w:t>Practical Example</w:t>
      </w:r>
    </w:p>
    <w:p w14:paraId="0000005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2" w:name="_bid77r3qfb6" w:colFirst="0" w:colLast="0"/>
      <w:bookmarkEnd w:id="12"/>
      <w:r>
        <w:rPr>
          <w:b/>
          <w:bCs/>
          <w:color w:val="000000"/>
          <w:sz w:val="26"/>
          <w:szCs w:val="26"/>
          <w:rtl w:val="0"/>
        </w:rPr>
        <w:t>Python Code: PCA Implementation</w:t>
      </w:r>
    </w:p>
    <w:p w14:paraId="00000057">
      <w:r>
        <w:rPr>
          <w:rtl w:val="0"/>
        </w:rPr>
        <w:t>import pandas as pd</w:t>
      </w:r>
    </w:p>
    <w:p w14:paraId="00000058">
      <w:r>
        <w:rPr>
          <w:rtl w:val="0"/>
        </w:rPr>
        <w:t>import numpy as np</w:t>
      </w:r>
    </w:p>
    <w:p w14:paraId="00000059">
      <w:r>
        <w:rPr>
          <w:rtl w:val="0"/>
        </w:rPr>
        <w:t>from sklearn.decomposition import PCA</w:t>
      </w:r>
    </w:p>
    <w:p w14:paraId="0000005A">
      <w:r>
        <w:rPr>
          <w:rtl w:val="0"/>
        </w:rPr>
        <w:t>from sklearn.preprocessing import StandardScaler</w:t>
      </w:r>
    </w:p>
    <w:p w14:paraId="0000005B">
      <w:r>
        <w:rPr>
          <w:rtl w:val="0"/>
        </w:rPr>
        <w:t>import matplotlib.pyplot as plt</w:t>
      </w:r>
    </w:p>
    <w:p w14:paraId="0000005C"/>
    <w:p w14:paraId="0000005D">
      <w:r>
        <w:rPr>
          <w:rtl w:val="0"/>
        </w:rPr>
        <w:t># Load dataset</w:t>
      </w:r>
    </w:p>
    <w:p w14:paraId="0000005E">
      <w:r>
        <w:rPr>
          <w:rtl w:val="0"/>
        </w:rPr>
        <w:t>df = pd.read_csv("data.csv")</w:t>
      </w:r>
    </w:p>
    <w:p w14:paraId="0000005F">
      <w:r>
        <w:rPr>
          <w:rtl w:val="0"/>
        </w:rPr>
        <w:t>X = df.drop("target", axis=1)</w:t>
      </w:r>
    </w:p>
    <w:p w14:paraId="00000060"/>
    <w:p w14:paraId="00000061">
      <w:r>
        <w:rPr>
          <w:rtl w:val="0"/>
        </w:rPr>
        <w:t># Standardize</w:t>
      </w:r>
    </w:p>
    <w:p w14:paraId="00000062">
      <w:r>
        <w:rPr>
          <w:rtl w:val="0"/>
        </w:rPr>
        <w:t>scaler = StandardScaler()</w:t>
      </w:r>
    </w:p>
    <w:p w14:paraId="00000063">
      <w:r>
        <w:rPr>
          <w:rtl w:val="0"/>
        </w:rPr>
        <w:t>X_scaled = scaler.fit_transform(X)</w:t>
      </w:r>
    </w:p>
    <w:p w14:paraId="00000064"/>
    <w:p w14:paraId="00000065">
      <w:r>
        <w:rPr>
          <w:rtl w:val="0"/>
        </w:rPr>
        <w:t># Apply PCA</w:t>
      </w:r>
    </w:p>
    <w:p w14:paraId="00000066">
      <w:r>
        <w:rPr>
          <w:rtl w:val="0"/>
        </w:rPr>
        <w:t>pca = PCA(n_components=2)</w:t>
      </w:r>
    </w:p>
    <w:p w14:paraId="00000067">
      <w:r>
        <w:rPr>
          <w:rtl w:val="0"/>
        </w:rPr>
        <w:t>X_pca = pca.fit_transform(X_scaled)</w:t>
      </w:r>
    </w:p>
    <w:p w14:paraId="00000068"/>
    <w:p w14:paraId="00000069">
      <w:r>
        <w:rPr>
          <w:rtl w:val="0"/>
        </w:rPr>
        <w:t># Plot</w:t>
      </w:r>
    </w:p>
    <w:p w14:paraId="0000006A">
      <w:r>
        <w:rPr>
          <w:rtl w:val="0"/>
        </w:rPr>
        <w:t>plt.figure(figsize=(8,6))</w:t>
      </w:r>
    </w:p>
    <w:p w14:paraId="0000006B">
      <w:r>
        <w:rPr>
          <w:rtl w:val="0"/>
        </w:rPr>
        <w:t>plt.scatter(X_pca[:,0], X_pca[:,1], c=df['target'], cmap='viridis')</w:t>
      </w:r>
    </w:p>
    <w:p w14:paraId="0000006C">
      <w:r>
        <w:rPr>
          <w:rtl w:val="0"/>
        </w:rPr>
        <w:t>plt.xlabel("PC1 - {:.2f}%".format(pca.explained_variance_ratio_[0]*100))</w:t>
      </w:r>
    </w:p>
    <w:p w14:paraId="0000006D">
      <w:r>
        <w:rPr>
          <w:rtl w:val="0"/>
        </w:rPr>
        <w:t>plt.ylabel("PC2 - {:.2f}%".format(pca.explained_variance_ratio_[1]*100))</w:t>
      </w:r>
    </w:p>
    <w:p w14:paraId="0000006E">
      <w:r>
        <w:rPr>
          <w:rtl w:val="0"/>
        </w:rPr>
        <w:t>plt.title("PCA - 2 Components")</w:t>
      </w:r>
    </w:p>
    <w:p w14:paraId="0000006F">
      <w:r>
        <w:rPr>
          <w:rtl w:val="0"/>
        </w:rPr>
        <w:t>plt.show()</w:t>
      </w:r>
    </w:p>
    <w:p w14:paraId="00000070"/>
    <w:p w14:paraId="00000071"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2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3" w:name="_i6tsbd7wcum0" w:colFirst="0" w:colLast="0"/>
      <w:bookmarkEnd w:id="13"/>
      <w:r>
        <w:rPr>
          <w:b/>
          <w:bCs/>
          <w:sz w:val="34"/>
          <w:szCs w:val="34"/>
          <w:rtl w:val="0"/>
        </w:rPr>
        <w:t>Business Scenario</w:t>
      </w:r>
    </w:p>
    <w:p w14:paraId="00000073">
      <w:pPr>
        <w:spacing w:before="240" w:after="240"/>
        <w:rPr>
          <w:b/>
          <w:bCs/>
        </w:rPr>
      </w:pPr>
      <w:r>
        <w:rPr>
          <w:b/>
          <w:bCs/>
          <w:rtl w:val="0"/>
        </w:rPr>
        <w:t>E-commerce Product Recommendation:</w:t>
      </w:r>
    </w:p>
    <w:p w14:paraId="00000074">
      <w:pPr>
        <w:numPr>
          <w:ilvl w:val="0"/>
          <w:numId w:val="11"/>
        </w:numPr>
        <w:spacing w:before="240" w:after="0" w:afterAutospacing="0"/>
        <w:ind w:left="720" w:hanging="360"/>
      </w:pPr>
      <w:r>
        <w:rPr>
          <w:rtl w:val="0"/>
        </w:rPr>
        <w:t>Dataset: 500 product features</w:t>
      </w:r>
      <w:r>
        <w:rPr>
          <w:rtl w:val="0"/>
        </w:rPr>
        <w:br w:type="textWrapping"/>
      </w:r>
    </w:p>
    <w:p w14:paraId="00000075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Challenge: Slow recommendation system due to high dimensionality</w:t>
      </w:r>
      <w:r>
        <w:rPr>
          <w:rtl w:val="0"/>
        </w:rPr>
        <w:br w:type="textWrapping"/>
      </w:r>
    </w:p>
    <w:p w14:paraId="00000076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Solution: Apply PCA to reduce to top 50 features capturing 95% variance</w:t>
      </w:r>
      <w:r>
        <w:rPr>
          <w:rtl w:val="0"/>
        </w:rPr>
        <w:br w:type="textWrapping"/>
      </w:r>
    </w:p>
    <w:p w14:paraId="00000077">
      <w:pPr>
        <w:numPr>
          <w:ilvl w:val="0"/>
          <w:numId w:val="11"/>
        </w:numPr>
        <w:spacing w:before="0" w:beforeAutospacing="0" w:after="240"/>
        <w:ind w:left="720" w:hanging="360"/>
      </w:pPr>
      <w:r>
        <w:rPr>
          <w:rtl w:val="0"/>
        </w:rPr>
        <w:t>Result: Faster recommendations without noticeable quality drop</w:t>
      </w:r>
      <w:r>
        <w:rPr>
          <w:rtl w:val="0"/>
        </w:rPr>
        <w:br w:type="textWrapping"/>
      </w:r>
    </w:p>
    <w:p w14:paraId="00000078"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9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4" w:name="_unx80uy8qw1k" w:colFirst="0" w:colLast="0"/>
      <w:bookmarkEnd w:id="14"/>
      <w:r>
        <w:rPr>
          <w:b/>
          <w:bCs/>
          <w:sz w:val="34"/>
          <w:szCs w:val="34"/>
          <w:rtl w:val="0"/>
        </w:rPr>
        <w:t>Practice Session</w:t>
      </w:r>
    </w:p>
    <w:p w14:paraId="0000007A">
      <w:pPr>
        <w:numPr>
          <w:ilvl w:val="0"/>
          <w:numId w:val="12"/>
        </w:numPr>
        <w:spacing w:before="240" w:after="0" w:afterAutospacing="0"/>
        <w:ind w:left="720" w:hanging="360"/>
      </w:pPr>
      <w:r>
        <w:rPr>
          <w:rtl w:val="0"/>
        </w:rPr>
        <w:t>Load the Iris dataset and apply PCA to reduce to 2 components. Plot the result.</w:t>
      </w:r>
      <w:r>
        <w:rPr>
          <w:rtl w:val="0"/>
        </w:rPr>
        <w:br w:type="textWrapping"/>
      </w:r>
    </w:p>
    <w:p w14:paraId="0000007B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Apply PCA on MNIST digit dataset (784 features) and reduce to 50 dimensions. Compare model accuracy with and without PCA.</w:t>
      </w:r>
      <w:r>
        <w:rPr>
          <w:rtl w:val="0"/>
        </w:rPr>
        <w:br w:type="textWrapping"/>
      </w:r>
    </w:p>
    <w:p w14:paraId="0000007C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Perform PCA on a dataset with strong feature correlations and note the variance explained.</w:t>
      </w:r>
      <w:r>
        <w:rPr>
          <w:rtl w:val="0"/>
        </w:rPr>
        <w:br w:type="textWrapping"/>
      </w:r>
    </w:p>
    <w:p w14:paraId="0000007D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Change </w:t>
      </w:r>
      <w:r>
        <w:rPr>
          <w:rFonts w:ascii="Roboto Mono" w:hAnsi="Roboto Mono" w:eastAsia="Roboto Mono" w:cs="Roboto Mono"/>
          <w:color w:val="188038"/>
          <w:rtl w:val="0"/>
        </w:rPr>
        <w:t>n_components</w:t>
      </w:r>
      <w:r>
        <w:rPr>
          <w:rtl w:val="0"/>
        </w:rPr>
        <w:t xml:space="preserve"> and see its effect on variance retained.</w:t>
      </w:r>
      <w:r>
        <w:rPr>
          <w:rtl w:val="0"/>
        </w:rPr>
        <w:br w:type="textWrapping"/>
      </w:r>
    </w:p>
    <w:p w14:paraId="0000007E">
      <w:pPr>
        <w:numPr>
          <w:ilvl w:val="0"/>
          <w:numId w:val="12"/>
        </w:numPr>
        <w:spacing w:before="0" w:beforeAutospacing="0" w:after="240"/>
        <w:ind w:left="720" w:hanging="360"/>
      </w:pPr>
      <w:r>
        <w:rPr>
          <w:rtl w:val="0"/>
        </w:rPr>
        <w:t>Try 3D visualization of PCA-reduced data.</w:t>
      </w:r>
      <w:r>
        <w:rPr>
          <w:rtl w:val="0"/>
        </w:rPr>
        <w:br w:type="textWrapping"/>
      </w:r>
    </w:p>
    <w:p w14:paraId="0000007F"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0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5" w:name="_gs4y0eqi99o1" w:colFirst="0" w:colLast="0"/>
      <w:bookmarkEnd w:id="15"/>
      <w:r>
        <w:rPr>
          <w:b/>
          <w:bCs/>
          <w:sz w:val="34"/>
          <w:szCs w:val="34"/>
          <w:rtl w:val="0"/>
        </w:rPr>
        <w:t>Case Study: Face Recognition with PCA</w:t>
      </w:r>
    </w:p>
    <w:p w14:paraId="00000081">
      <w:pPr>
        <w:numPr>
          <w:ilvl w:val="0"/>
          <w:numId w:val="13"/>
        </w:numPr>
        <w:spacing w:before="240" w:after="0" w:afterAutospacing="0"/>
        <w:ind w:left="720" w:hanging="360"/>
      </w:pPr>
      <w:r>
        <w:rPr>
          <w:b/>
          <w:bCs/>
          <w:rtl w:val="0"/>
        </w:rPr>
        <w:t>Dataset</w:t>
      </w:r>
      <w:r>
        <w:rPr>
          <w:rtl w:val="0"/>
        </w:rPr>
        <w:t>: Labeled faces in the wild (LFW)</w:t>
      </w:r>
      <w:r>
        <w:rPr>
          <w:rtl w:val="0"/>
        </w:rPr>
        <w:br w:type="textWrapping"/>
      </w:r>
    </w:p>
    <w:p w14:paraId="00000082">
      <w:pPr>
        <w:numPr>
          <w:ilvl w:val="0"/>
          <w:numId w:val="13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Approach</w:t>
      </w:r>
      <w:r>
        <w:rPr>
          <w:rtl w:val="0"/>
        </w:rPr>
        <w:t>: Use PCA to extract top 100 principal components (Eigenfaces)</w:t>
      </w:r>
      <w:r>
        <w:rPr>
          <w:rtl w:val="0"/>
        </w:rPr>
        <w:br w:type="textWrapping"/>
      </w:r>
    </w:p>
    <w:p w14:paraId="00000083">
      <w:pPr>
        <w:numPr>
          <w:ilvl w:val="0"/>
          <w:numId w:val="13"/>
        </w:numPr>
        <w:spacing w:before="0" w:beforeAutospacing="0" w:after="240"/>
        <w:ind w:left="720" w:hanging="360"/>
      </w:pPr>
      <w:r>
        <w:rPr>
          <w:b/>
          <w:bCs/>
          <w:rtl w:val="0"/>
        </w:rPr>
        <w:t>Outcome</w:t>
      </w:r>
      <w:r>
        <w:rPr>
          <w:rtl w:val="0"/>
        </w:rPr>
        <w:t>: 10x faster training with similar accuracy to full dataset</w:t>
      </w:r>
      <w:r>
        <w:rPr>
          <w:rtl w:val="0"/>
        </w:rPr>
        <w:br w:type="textWrapping"/>
      </w:r>
    </w:p>
    <w:p w14:paraId="00000084"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5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6" w:name="_9k4kn8dadhwf" w:colFirst="0" w:colLast="0"/>
      <w:bookmarkEnd w:id="16"/>
      <w:r>
        <w:rPr>
          <w:b/>
          <w:bCs/>
          <w:sz w:val="34"/>
          <w:szCs w:val="34"/>
          <w:rtl w:val="0"/>
        </w:rPr>
        <w:t>Assignment</w:t>
      </w:r>
    </w:p>
    <w:p w14:paraId="00000086">
      <w:pPr>
        <w:numPr>
          <w:ilvl w:val="0"/>
          <w:numId w:val="14"/>
        </w:numPr>
        <w:spacing w:before="240" w:after="0" w:afterAutospacing="0"/>
        <w:ind w:left="720" w:hanging="360"/>
      </w:pPr>
      <w:r>
        <w:rPr>
          <w:rtl w:val="0"/>
        </w:rPr>
        <w:t xml:space="preserve">Implement PCA from scratch (without using </w:t>
      </w:r>
      <w:r>
        <w:rPr>
          <w:rFonts w:ascii="Roboto Mono" w:hAnsi="Roboto Mono" w:eastAsia="Roboto Mono" w:cs="Roboto Mono"/>
          <w:color w:val="188038"/>
          <w:rtl w:val="0"/>
        </w:rPr>
        <w:t>sklearn.decomposition.PCA</w:t>
      </w:r>
      <w:r>
        <w:rPr>
          <w:rtl w:val="0"/>
        </w:rPr>
        <w:t>).</w:t>
      </w:r>
      <w:r>
        <w:rPr>
          <w:rtl w:val="0"/>
        </w:rPr>
        <w:br w:type="textWrapping"/>
      </w:r>
    </w:p>
    <w:p w14:paraId="00000087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Apply PCA to any dataset of your choice and create a plot of </w:t>
      </w:r>
      <w:r>
        <w:rPr>
          <w:b/>
          <w:bCs/>
          <w:rtl w:val="0"/>
        </w:rPr>
        <w:t>explained variance ratio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88">
      <w:pPr>
        <w:numPr>
          <w:ilvl w:val="0"/>
          <w:numId w:val="14"/>
        </w:numPr>
        <w:spacing w:before="0" w:beforeAutospacing="0" w:after="240"/>
        <w:ind w:left="720" w:hanging="360"/>
      </w:pPr>
      <w:r>
        <w:rPr>
          <w:rtl w:val="0"/>
        </w:rPr>
        <w:t>Compare accuracy of Logistic Regression with original features vs PCA-reduced features.</w:t>
      </w:r>
      <w:r>
        <w:rPr>
          <w:rtl w:val="0"/>
        </w:rPr>
        <w:br w:type="textWrapping"/>
      </w:r>
    </w:p>
    <w:p w14:paraId="00000089"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A">
      <w:pPr>
        <w:spacing w:before="240" w:after="240"/>
      </w:pPr>
      <w:r>
        <w:rPr>
          <w:rtl w:val="0"/>
        </w:rPr>
        <w:t xml:space="preserve">If you want, I can now </w:t>
      </w:r>
      <w:r>
        <w:rPr>
          <w:b/>
          <w:bCs/>
          <w:rtl w:val="0"/>
        </w:rPr>
        <w:t>create a Streamlit PCA interactive app</w:t>
      </w:r>
      <w:r>
        <w:rPr>
          <w:rtl w:val="0"/>
        </w:rPr>
        <w:t xml:space="preserve"> where:</w:t>
      </w:r>
    </w:p>
    <w:p w14:paraId="0000008B">
      <w:pPr>
        <w:numPr>
          <w:ilvl w:val="0"/>
          <w:numId w:val="15"/>
        </w:numPr>
        <w:spacing w:before="240" w:after="0" w:afterAutospacing="0"/>
        <w:ind w:left="720" w:hanging="360"/>
      </w:pPr>
      <w:r>
        <w:rPr>
          <w:rtl w:val="0"/>
        </w:rPr>
        <w:t>Students upload dataset</w:t>
      </w:r>
      <w:r>
        <w:rPr>
          <w:rtl w:val="0"/>
        </w:rPr>
        <w:br w:type="textWrapping"/>
      </w:r>
    </w:p>
    <w:p w14:paraId="0000008C">
      <w:pPr>
        <w:numPr>
          <w:ilvl w:val="0"/>
          <w:numId w:val="15"/>
        </w:numPr>
        <w:spacing w:before="0" w:beforeAutospacing="0" w:after="0" w:afterAutospacing="0"/>
        <w:ind w:left="720" w:hanging="360"/>
      </w:pPr>
      <w:r>
        <w:rPr>
          <w:rtl w:val="0"/>
        </w:rPr>
        <w:t>Select number of components</w:t>
      </w:r>
      <w:r>
        <w:rPr>
          <w:rtl w:val="0"/>
        </w:rPr>
        <w:br w:type="textWrapping"/>
      </w:r>
    </w:p>
    <w:p w14:paraId="0000008D">
      <w:pPr>
        <w:numPr>
          <w:ilvl w:val="0"/>
          <w:numId w:val="15"/>
        </w:numPr>
        <w:spacing w:before="0" w:beforeAutospacing="0" w:after="0" w:afterAutospacing="0"/>
        <w:ind w:left="720" w:hanging="360"/>
      </w:pPr>
      <w:r>
        <w:rPr>
          <w:rtl w:val="0"/>
        </w:rPr>
        <w:t>See variance explained graph</w:t>
      </w:r>
      <w:r>
        <w:rPr>
          <w:rtl w:val="0"/>
        </w:rPr>
        <w:br w:type="textWrapping"/>
      </w:r>
    </w:p>
    <w:p w14:paraId="0000008E">
      <w:pPr>
        <w:numPr>
          <w:ilvl w:val="0"/>
          <w:numId w:val="15"/>
        </w:numPr>
        <w:spacing w:before="0" w:beforeAutospacing="0" w:after="240"/>
        <w:ind w:left="720" w:hanging="360"/>
      </w:pPr>
      <w:r>
        <w:rPr>
          <w:rtl w:val="0"/>
        </w:rPr>
        <w:t>Visualize PCA in 2D/3D</w:t>
      </w:r>
      <w:r>
        <w:rPr>
          <w:rtl w:val="0"/>
        </w:rPr>
        <w:br w:type="textWrapping"/>
      </w:r>
    </w:p>
    <w:p w14:paraId="0000008F">
      <w:pPr>
        <w:spacing w:before="240" w:after="240"/>
      </w:pPr>
      <w:r>
        <w:rPr>
          <w:rtl w:val="0"/>
        </w:rPr>
        <w:t>Do you want me to create that app now?</w:t>
      </w:r>
    </w:p>
    <w:p w14:paraId="00000090"/>
    <w:p w14:paraId="00000091"/>
    <w:p w14:paraId="00000092">
      <w:pPr>
        <w:spacing w:before="240" w:after="240"/>
        <w:rPr>
          <w:sz w:val="36"/>
          <w:szCs w:val="36"/>
        </w:rPr>
      </w:pPr>
      <w:r>
        <w:rPr>
          <w:sz w:val="36"/>
          <w:szCs w:val="36"/>
          <w:rtl w:val="0"/>
        </w:rPr>
        <w:t xml:space="preserve">Let’s do a </w:t>
      </w:r>
      <w:r>
        <w:rPr>
          <w:b/>
          <w:bCs/>
          <w:sz w:val="36"/>
          <w:szCs w:val="36"/>
          <w:rtl w:val="0"/>
        </w:rPr>
        <w:t>full, step-by-step computation</w:t>
      </w:r>
      <w:r>
        <w:rPr>
          <w:sz w:val="36"/>
          <w:szCs w:val="36"/>
          <w:rtl w:val="0"/>
        </w:rPr>
        <w:t xml:space="preserve"> for eigenvalues/eigenvectors using the house price dataset and then </w:t>
      </w:r>
      <w:r>
        <w:rPr>
          <w:b/>
          <w:bCs/>
          <w:sz w:val="36"/>
          <w:szCs w:val="36"/>
          <w:rtl w:val="0"/>
        </w:rPr>
        <w:t>interpret it in a real-world scenario</w:t>
      </w:r>
      <w:r>
        <w:rPr>
          <w:sz w:val="36"/>
          <w:szCs w:val="36"/>
          <w:rtl w:val="0"/>
        </w:rPr>
        <w:t>.</w:t>
      </w:r>
    </w:p>
    <w:p w14:paraId="00000093"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94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7" w:name="_rxthdft21lkc" w:colFirst="0" w:colLast="0"/>
      <w:bookmarkEnd w:id="17"/>
      <w:r>
        <w:rPr>
          <w:b/>
          <w:bCs/>
          <w:sz w:val="34"/>
          <w:szCs w:val="34"/>
          <w:rtl w:val="0"/>
        </w:rPr>
        <w:t>Step 0: Dataset</w:t>
      </w:r>
    </w:p>
    <w:p w14:paraId="00000095">
      <w:pPr>
        <w:spacing w:before="240" w:after="240"/>
      </w:pPr>
      <w:r>
        <w:rPr>
          <w:rtl w:val="0"/>
        </w:rPr>
        <w:t xml:space="preserve">We have </w:t>
      </w:r>
      <w:r>
        <w:rPr>
          <w:b/>
          <w:bCs/>
          <w:rtl w:val="0"/>
        </w:rPr>
        <w:t>5 houses</w:t>
      </w:r>
      <w:r>
        <w:rPr>
          <w:rtl w:val="0"/>
        </w:rPr>
        <w:t xml:space="preserve"> with 3 features (Size, Bedrooms, Age):</w:t>
      </w:r>
    </w:p>
    <w:tbl>
      <w:tblPr>
        <w:tblStyle w:val="13"/>
        <w:tblW w:w="646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75"/>
        <w:gridCol w:w="1250"/>
        <w:gridCol w:w="1265"/>
        <w:gridCol w:w="1400"/>
        <w:gridCol w:w="1670"/>
      </w:tblGrid>
      <w:tr w14:paraId="78E02AD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6">
            <w:pPr>
              <w:jc w:val="center"/>
            </w:pPr>
            <w:r>
              <w:rPr>
                <w:b/>
                <w:bCs/>
                <w:rtl w:val="0"/>
              </w:rPr>
              <w:t>House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7">
            <w:pPr>
              <w:jc w:val="center"/>
            </w:pPr>
            <w:r>
              <w:rPr>
                <w:b/>
                <w:bCs/>
                <w:rtl w:val="0"/>
              </w:rPr>
              <w:t>Size (sqft)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8">
            <w:pPr>
              <w:jc w:val="center"/>
            </w:pPr>
            <w:r>
              <w:rPr>
                <w:b/>
                <w:bCs/>
                <w:rtl w:val="0"/>
              </w:rPr>
              <w:t>Bedrooms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9">
            <w:pPr>
              <w:jc w:val="center"/>
            </w:pPr>
            <w:r>
              <w:rPr>
                <w:b/>
                <w:bCs/>
                <w:rtl w:val="0"/>
              </w:rPr>
              <w:t>Age (years)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A">
            <w:pPr>
              <w:jc w:val="center"/>
            </w:pPr>
            <w:r>
              <w:rPr>
                <w:b/>
                <w:bCs/>
                <w:rtl w:val="0"/>
              </w:rPr>
              <w:t>Price ($1000s)</w:t>
            </w:r>
          </w:p>
        </w:tc>
      </w:tr>
      <w:tr w14:paraId="0171E02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B">
            <w:r>
              <w:rPr>
                <w:rtl w:val="0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C">
            <w:r>
              <w:rPr>
                <w:rtl w:val="0"/>
              </w:rPr>
              <w:t>2100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D">
            <w:r>
              <w:rPr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E">
            <w:r>
              <w:rPr>
                <w:rtl w:val="0"/>
              </w:rPr>
              <w:t>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9F">
            <w:r>
              <w:rPr>
                <w:rtl w:val="0"/>
              </w:rPr>
              <w:t>400</w:t>
            </w:r>
          </w:p>
        </w:tc>
      </w:tr>
      <w:tr w14:paraId="307A1A3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0">
            <w:r>
              <w:rPr>
                <w:rtl w:val="0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1">
            <w:r>
              <w:rPr>
                <w:rtl w:val="0"/>
              </w:rPr>
              <w:t>1600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2">
            <w:r>
              <w:rPr>
                <w:rtl w:val="0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3">
            <w:r>
              <w:rPr>
                <w:rtl w:val="0"/>
              </w:rPr>
              <w:t>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4">
            <w:r>
              <w:rPr>
                <w:rtl w:val="0"/>
              </w:rPr>
              <w:t>330</w:t>
            </w:r>
          </w:p>
        </w:tc>
      </w:tr>
      <w:tr w14:paraId="2765018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5">
            <w:r>
              <w:rPr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6">
            <w:r>
              <w:rPr>
                <w:rtl w:val="0"/>
              </w:rPr>
              <w:t>2400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7">
            <w:r>
              <w:rPr>
                <w:rtl w:val="0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8">
            <w:r>
              <w:rPr>
                <w:rtl w:val="0"/>
              </w:rPr>
              <w:t>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9">
            <w:r>
              <w:rPr>
                <w:rtl w:val="0"/>
              </w:rPr>
              <w:t>369</w:t>
            </w:r>
          </w:p>
        </w:tc>
      </w:tr>
      <w:tr w14:paraId="4299CD2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A">
            <w:r>
              <w:rPr>
                <w:rtl w:val="0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B">
            <w:r>
              <w:rPr>
                <w:rtl w:val="0"/>
              </w:rPr>
              <w:t>1416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C">
            <w:r>
              <w:rPr>
                <w:rtl w:val="0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D">
            <w:r>
              <w:rPr>
                <w:rtl w:val="0"/>
              </w:rPr>
              <w:t>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E">
            <w:r>
              <w:rPr>
                <w:rtl w:val="0"/>
              </w:rPr>
              <w:t>232</w:t>
            </w:r>
          </w:p>
        </w:tc>
      </w:tr>
      <w:tr w14:paraId="33DEEEF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F">
            <w:r>
              <w:rPr>
                <w:rtl w:val="0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B0">
            <w:r>
              <w:rPr>
                <w:rtl w:val="0"/>
              </w:rPr>
              <w:t>3000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B1">
            <w:r>
              <w:rPr>
                <w:rtl w:val="0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B2">
            <w:r>
              <w:rPr>
                <w:rtl w:val="0"/>
              </w:rPr>
              <w:t>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B3">
            <w:r>
              <w:rPr>
                <w:rtl w:val="0"/>
              </w:rPr>
              <w:t>540</w:t>
            </w:r>
          </w:p>
        </w:tc>
      </w:tr>
    </w:tbl>
    <w:p w14:paraId="000000B4">
      <w:pPr>
        <w:spacing w:before="240" w:after="240"/>
      </w:pPr>
      <w:r>
        <w:rPr>
          <w:rtl w:val="0"/>
        </w:rPr>
        <w:t xml:space="preserve">We'll ignore </w:t>
      </w:r>
      <w:r>
        <w:rPr>
          <w:rFonts w:ascii="Roboto Mono" w:hAnsi="Roboto Mono" w:eastAsia="Roboto Mono" w:cs="Roboto Mono"/>
          <w:color w:val="188038"/>
          <w:rtl w:val="0"/>
        </w:rPr>
        <w:t>Price</w:t>
      </w:r>
      <w:r>
        <w:rPr>
          <w:rtl w:val="0"/>
        </w:rPr>
        <w:t xml:space="preserve"> for covariance/PCA, focusing on </w:t>
      </w:r>
      <w:r>
        <w:rPr>
          <w:b/>
          <w:bCs/>
          <w:rtl w:val="0"/>
        </w:rPr>
        <w:t>features</w:t>
      </w:r>
      <w:r>
        <w:rPr>
          <w:rtl w:val="0"/>
        </w:rPr>
        <w:t>.</w:t>
      </w:r>
    </w:p>
    <w:p w14:paraId="000000B5"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6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8" w:name="_y76b65efdaw" w:colFirst="0" w:colLast="0"/>
      <w:bookmarkEnd w:id="18"/>
      <w:r>
        <w:rPr>
          <w:b/>
          <w:bCs/>
          <w:sz w:val="34"/>
          <w:szCs w:val="34"/>
          <w:rtl w:val="0"/>
        </w:rPr>
        <w:t>Step 1: Feature Matrix (X)</w:t>
      </w:r>
    </w:p>
    <w:p w14:paraId="000000B7">
      <w:pPr>
        <w:spacing w:before="240" w:after="240"/>
      </w:pPr>
      <w:r>
        <w:drawing>
          <wp:inline distT="114300" distB="114300" distL="114300" distR="114300">
            <wp:extent cx="2690495" cy="160972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/>
                    <pic:cNvPicPr preferRelativeResize="0"/>
                  </pic:nvPicPr>
                  <pic:blipFill>
                    <a:blip r:embed="rId9"/>
                    <a:srcRect l="49169" t="43382" r="30564" b="35071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161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8"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9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9" w:name="_ods988ol7u43" w:colFirst="0" w:colLast="0"/>
      <w:bookmarkEnd w:id="19"/>
      <w:r>
        <w:rPr>
          <w:b/>
          <w:bCs/>
          <w:sz w:val="34"/>
          <w:szCs w:val="34"/>
          <w:rtl w:val="0"/>
        </w:rPr>
        <w:t>Step 2: Center the Data</w:t>
      </w:r>
    </w:p>
    <w:p w14:paraId="000000BA">
      <w:pPr>
        <w:spacing w:before="240" w:after="240"/>
      </w:pPr>
      <w:r>
        <w:rPr>
          <w:rtl w:val="0"/>
        </w:rPr>
        <w:t>Compute mean of each feature:</w:t>
      </w:r>
    </w:p>
    <w:p w14:paraId="000000BB">
      <w:pPr>
        <w:spacing w:before="240" w:after="240"/>
      </w:pPr>
      <w:r>
        <w:drawing>
          <wp:inline distT="114300" distB="114300" distL="114300" distR="114300">
            <wp:extent cx="4535805" cy="1547495"/>
            <wp:effectExtent l="0" t="0" r="17145" b="14605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 preferRelativeResize="0"/>
                  </pic:nvPicPr>
                  <pic:blipFill>
                    <a:blip r:embed="rId10"/>
                    <a:srcRect l="30897" t="41002" r="19933" b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4536163" cy="154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C">
      <w:pPr>
        <w:spacing w:before="240" w:after="240"/>
        <w:ind w:left="600" w:right="600" w:firstLine="0"/>
      </w:pPr>
      <w:r>
        <w:rPr>
          <w:rtl w:val="0"/>
        </w:rPr>
        <w:t xml:space="preserve">Note: Real ML code usually </w:t>
      </w:r>
      <w:r>
        <w:rPr>
          <w:b/>
          <w:bCs/>
          <w:rtl w:val="0"/>
        </w:rPr>
        <w:t>scales features</w:t>
      </w:r>
      <w:r>
        <w:rPr>
          <w:rtl w:val="0"/>
        </w:rPr>
        <w:t xml:space="preserve"> because units differ (sqft vs years vs bedrooms).</w:t>
      </w:r>
    </w:p>
    <w:p w14:paraId="000000BD"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E">
      <w:pPr>
        <w:spacing w:before="240" w:after="240"/>
      </w:pPr>
      <w:r>
        <w:drawing>
          <wp:inline distT="114300" distB="114300" distL="114300" distR="114300">
            <wp:extent cx="4843780" cy="122555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11"/>
                    <a:srcRect l="30232" t="43710" r="28405" b="37670"/>
                    <a:stretch>
                      <a:fillRect/>
                    </a:stretch>
                  </pic:blipFill>
                  <pic:spPr>
                    <a:xfrm>
                      <a:off x="0" y="0"/>
                      <a:ext cx="4844233" cy="122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F">
      <w:pPr>
        <w:numPr>
          <w:ilvl w:val="0"/>
          <w:numId w:val="16"/>
        </w:numPr>
        <w:spacing w:before="240" w:after="0" w:afterAutospacing="0"/>
        <w:ind w:left="720" w:hanging="360"/>
      </w:pPr>
      <w:r>
        <w:rPr>
          <w:b/>
          <w:bCs/>
          <w:rtl w:val="0"/>
        </w:rPr>
        <w:t>Diagonal elements</w:t>
      </w:r>
      <w:r>
        <w:rPr>
          <w:rtl w:val="0"/>
        </w:rPr>
        <w:t>: variance of each feature.</w:t>
      </w:r>
      <w:r>
        <w:rPr>
          <w:rtl w:val="0"/>
        </w:rPr>
        <w:br w:type="textWrapping"/>
      </w:r>
    </w:p>
    <w:p w14:paraId="000000C0">
      <w:pPr>
        <w:numPr>
          <w:ilvl w:val="1"/>
          <w:numId w:val="16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>Size variance ≈ 276800 (largest variance)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C1">
      <w:pPr>
        <w:numPr>
          <w:ilvl w:val="1"/>
          <w:numId w:val="16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>Bedrooms variance ≈ 0.5 (tiny variance)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C2">
      <w:pPr>
        <w:numPr>
          <w:ilvl w:val="1"/>
          <w:numId w:val="16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>Age variance ≈ 79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C3">
      <w:pPr>
        <w:numPr>
          <w:ilvl w:val="0"/>
          <w:numId w:val="16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Off-diagonal elements</w:t>
      </w:r>
      <w:r>
        <w:rPr>
          <w:rtl w:val="0"/>
        </w:rPr>
        <w:t>: covariance (how features move together)</w:t>
      </w:r>
      <w:r>
        <w:rPr>
          <w:rtl w:val="0"/>
        </w:rPr>
        <w:br w:type="textWrapping"/>
      </w:r>
    </w:p>
    <w:p w14:paraId="000000C4">
      <w:pPr>
        <w:numPr>
          <w:ilvl w:val="1"/>
          <w:numId w:val="16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>Size &amp; Age ≈ -950 → larger homes are slightly newer?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C5">
      <w:pPr>
        <w:numPr>
          <w:ilvl w:val="1"/>
          <w:numId w:val="16"/>
        </w:numPr>
        <w:spacing w:before="0" w:beforeAutospacing="0" w:after="240"/>
        <w:ind w:left="1440" w:hanging="360"/>
      </w:pPr>
      <w:r>
        <w:rPr>
          <w:rtl w:val="0"/>
        </w:rPr>
        <w:t>Bedrooms have tiny covariance with others.</w:t>
      </w:r>
      <w:r>
        <w:rPr>
          <w:rtl w:val="0"/>
        </w:rPr>
        <w:br w:type="textWrapping"/>
      </w:r>
    </w:p>
    <w:p w14:paraId="000000C6"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0" w:name="_q72l6oocvgrp" w:colFirst="0" w:colLast="0"/>
      <w:bookmarkEnd w:id="20"/>
      <w:r>
        <w:rPr>
          <w:b/>
          <w:bCs/>
          <w:sz w:val="34"/>
          <w:szCs w:val="34"/>
          <w:rtl w:val="0"/>
        </w:rPr>
        <w:t>Step 4: Eigenvalues &amp; Eigenvectors</w:t>
      </w:r>
    </w:p>
    <w:p w14:paraId="000000C8">
      <w:pPr>
        <w:spacing w:before="240" w:after="240"/>
      </w:pPr>
      <w:r>
        <w:rPr>
          <w:rtl w:val="0"/>
        </w:rPr>
        <w:t>Solve:</w:t>
      </w:r>
    </w:p>
    <w:p w14:paraId="000000C9">
      <w:pPr>
        <w:spacing w:before="240" w:after="240"/>
      </w:pPr>
      <w:r>
        <w:rPr>
          <w:rtl w:val="0"/>
        </w:rPr>
        <w:t>Cv=λv</w:t>
      </w:r>
    </w:p>
    <w:p w14:paraId="000000CA">
      <w:pPr>
        <w:spacing w:before="240" w:after="240"/>
      </w:pPr>
      <w:r>
        <w:rPr>
          <w:rtl w:val="0"/>
        </w:rPr>
        <w:t>Approximate solution (numerically):</w:t>
      </w:r>
    </w:p>
    <w:tbl>
      <w:tblPr>
        <w:tblStyle w:val="14"/>
        <w:tblW w:w="491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2585"/>
        <w:gridCol w:w="2330"/>
      </w:tblGrid>
      <w:tr w14:paraId="518BE7B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CB">
            <w:pPr>
              <w:jc w:val="center"/>
            </w:pPr>
            <w:r>
              <w:rPr>
                <w:b/>
                <w:bCs/>
                <w:rtl w:val="0"/>
              </w:rPr>
              <w:t>Eigenvalue (</w:t>
            </w:r>
            <w:r>
              <w:rPr>
                <w:rtl w:val="0"/>
              </w:rPr>
              <w:t>λ</w:t>
            </w:r>
            <w:r>
              <w:rPr>
                <w:b/>
                <w:bCs/>
                <w:rtl w:val="0"/>
              </w:rPr>
              <w:t>))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CC">
            <w:pPr>
              <w:jc w:val="center"/>
            </w:pPr>
            <w:r>
              <w:rPr>
                <w:b/>
                <w:bCs/>
                <w:rtl w:val="0"/>
              </w:rPr>
              <w:t>Eigenvector ((v))</w:t>
            </w:r>
          </w:p>
        </w:tc>
      </w:tr>
      <w:tr w14:paraId="42380A9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CD">
            <w:r>
              <w:rPr>
                <w:rtl w:val="0"/>
              </w:rPr>
              <w:t>277000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CE">
            <w:r>
              <w:rPr>
                <w:rtl w:val="0"/>
              </w:rPr>
              <w:t>[0.999, 0.018, -0.034]</w:t>
            </w:r>
          </w:p>
        </w:tc>
      </w:tr>
      <w:tr w14:paraId="4FE6065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CF">
            <w:r>
              <w:rPr>
                <w:rtl w:val="0"/>
              </w:rPr>
              <w:t>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0">
            <w:r>
              <w:rPr>
                <w:rtl w:val="0"/>
              </w:rPr>
              <w:t>[-0.034, -0.1, 0.99]</w:t>
            </w:r>
          </w:p>
        </w:tc>
      </w:tr>
      <w:tr w14:paraId="6894376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1">
            <w:r>
              <w:rPr>
                <w:rtl w:val="0"/>
              </w:rPr>
              <w:t>0.5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2">
            <w:r>
              <w:rPr>
                <w:rtl w:val="0"/>
              </w:rPr>
              <w:t>[0.018, 0.995, 0.09]</w:t>
            </w:r>
          </w:p>
        </w:tc>
      </w:tr>
    </w:tbl>
    <w:p w14:paraId="000000D3">
      <w:r>
        <w:pict>
          <v:rect id="_x0000_i104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4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1" w:name="_tcquxvnomacf" w:colFirst="0" w:colLast="0"/>
      <w:bookmarkEnd w:id="21"/>
      <w:r>
        <w:rPr>
          <w:b/>
          <w:bCs/>
          <w:sz w:val="34"/>
          <w:szCs w:val="34"/>
          <w:rtl w:val="0"/>
        </w:rPr>
        <w:t>Step 5: Interpretation</w:t>
      </w:r>
    </w:p>
    <w:p w14:paraId="000000D5">
      <w:pPr>
        <w:numPr>
          <w:ilvl w:val="0"/>
          <w:numId w:val="17"/>
        </w:numPr>
        <w:spacing w:before="240" w:after="0" w:afterAutospacing="0"/>
        <w:ind w:left="720" w:hanging="360"/>
      </w:pPr>
      <w:r>
        <w:rPr>
          <w:b/>
          <w:bCs/>
          <w:rtl w:val="0"/>
        </w:rPr>
        <w:t>Largest Eigenvalue (277000)</w:t>
      </w:r>
      <w:r>
        <w:rPr>
          <w:rFonts w:ascii="Arial Unicode MS" w:hAnsi="Arial Unicode MS" w:eastAsia="Arial Unicode MS" w:cs="Arial Unicode MS"/>
          <w:rtl w:val="0"/>
        </w:rPr>
        <w:t xml:space="preserve"> → Principal Component 1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D6">
      <w:pPr>
        <w:numPr>
          <w:ilvl w:val="1"/>
          <w:numId w:val="17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 xml:space="preserve">Eigenvector ≈ [0.999, 0.018, -0.034] → mostly </w:t>
      </w:r>
      <w:r>
        <w:rPr>
          <w:b/>
          <w:bCs/>
          <w:rtl w:val="0"/>
        </w:rPr>
        <w:t>Size</w:t>
      </w:r>
      <w:r>
        <w:rPr>
          <w:b/>
          <w:bCs/>
          <w:rtl w:val="0"/>
        </w:rPr>
        <w:br w:type="textWrapping"/>
      </w:r>
    </w:p>
    <w:p w14:paraId="000000D7">
      <w:pPr>
        <w:numPr>
          <w:ilvl w:val="1"/>
          <w:numId w:val="17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Interpretation</w:t>
      </w:r>
      <w:r>
        <w:rPr>
          <w:rtl w:val="0"/>
        </w:rPr>
        <w:t xml:space="preserve">: Most variation in houses comes from </w:t>
      </w:r>
      <w:r>
        <w:rPr>
          <w:b/>
          <w:bCs/>
          <w:rtl w:val="0"/>
        </w:rPr>
        <w:t>Size</w:t>
      </w:r>
      <w:r>
        <w:rPr>
          <w:rtl w:val="0"/>
        </w:rPr>
        <w:t>. Big houses vary a lot; this drives the main differences between houses.</w:t>
      </w:r>
      <w:r>
        <w:rPr>
          <w:rtl w:val="0"/>
        </w:rPr>
        <w:br w:type="textWrapping"/>
      </w:r>
    </w:p>
    <w:p w14:paraId="000000D8">
      <w:pPr>
        <w:numPr>
          <w:ilvl w:val="0"/>
          <w:numId w:val="1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Second Eigenvalue (79)</w:t>
      </w:r>
      <w:r>
        <w:rPr>
          <w:rFonts w:ascii="Arial Unicode MS" w:hAnsi="Arial Unicode MS" w:eastAsia="Arial Unicode MS" w:cs="Arial Unicode MS"/>
          <w:rtl w:val="0"/>
        </w:rPr>
        <w:t xml:space="preserve"> → Principal Component 2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D9">
      <w:pPr>
        <w:numPr>
          <w:ilvl w:val="1"/>
          <w:numId w:val="17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 xml:space="preserve">Eigenvector ≈ [-0.034, -0.1, 0.99] → mostly </w:t>
      </w:r>
      <w:r>
        <w:rPr>
          <w:b/>
          <w:bCs/>
          <w:rtl w:val="0"/>
        </w:rPr>
        <w:t>Age</w:t>
      </w:r>
      <w:r>
        <w:rPr>
          <w:b/>
          <w:bCs/>
          <w:rtl w:val="0"/>
        </w:rPr>
        <w:br w:type="textWrapping"/>
      </w:r>
    </w:p>
    <w:p w14:paraId="000000DA">
      <w:pPr>
        <w:numPr>
          <w:ilvl w:val="1"/>
          <w:numId w:val="17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Interpretation</w:t>
      </w:r>
      <w:r>
        <w:rPr>
          <w:rtl w:val="0"/>
        </w:rPr>
        <w:t xml:space="preserve">: After Size, the next important factor is </w:t>
      </w:r>
      <w:r>
        <w:rPr>
          <w:b/>
          <w:bCs/>
          <w:rtl w:val="0"/>
        </w:rPr>
        <w:t>Age of the house</w:t>
      </w:r>
      <w:r>
        <w:rPr>
          <w:rtl w:val="0"/>
        </w:rPr>
        <w:t>. Older houses vary moderately.</w:t>
      </w:r>
      <w:r>
        <w:rPr>
          <w:rtl w:val="0"/>
        </w:rPr>
        <w:br w:type="textWrapping"/>
      </w:r>
    </w:p>
    <w:p w14:paraId="000000DB">
      <w:pPr>
        <w:numPr>
          <w:ilvl w:val="0"/>
          <w:numId w:val="1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Third Eigenvalue (0.5)</w:t>
      </w:r>
      <w:r>
        <w:rPr>
          <w:rFonts w:ascii="Arial Unicode MS" w:hAnsi="Arial Unicode MS" w:eastAsia="Arial Unicode MS" w:cs="Arial Unicode MS"/>
          <w:rtl w:val="0"/>
        </w:rPr>
        <w:t xml:space="preserve"> → Principal Component 3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DC">
      <w:pPr>
        <w:numPr>
          <w:ilvl w:val="1"/>
          <w:numId w:val="17"/>
        </w:numPr>
        <w:spacing w:before="0" w:beforeAutospacing="0" w:after="0" w:afterAutospacing="0"/>
        <w:ind w:left="1440" w:hanging="360"/>
        <w:outlineLvl w:val="9"/>
      </w:pPr>
      <w:r>
        <w:rPr>
          <w:rFonts w:ascii="Arial Unicode MS" w:hAnsi="Arial Unicode MS" w:eastAsia="Arial Unicode MS" w:cs="Arial Unicode MS"/>
          <w:rtl w:val="0"/>
        </w:rPr>
        <w:t xml:space="preserve">Eigenvector ≈ [0.018, 0.995, 0.09] → mostly </w:t>
      </w:r>
      <w:r>
        <w:rPr>
          <w:b/>
          <w:bCs/>
          <w:rtl w:val="0"/>
        </w:rPr>
        <w:t>Bedrooms</w:t>
      </w:r>
      <w:r>
        <w:rPr>
          <w:b/>
          <w:bCs/>
          <w:rtl w:val="0"/>
        </w:rPr>
        <w:br w:type="textWrapping"/>
      </w:r>
    </w:p>
    <w:p w14:paraId="000000DD">
      <w:pPr>
        <w:numPr>
          <w:ilvl w:val="1"/>
          <w:numId w:val="17"/>
        </w:numPr>
        <w:spacing w:before="0" w:beforeAutospacing="0" w:after="240"/>
        <w:ind w:left="1440" w:hanging="360"/>
      </w:pPr>
      <w:r>
        <w:rPr>
          <w:b/>
          <w:bCs/>
          <w:rtl w:val="0"/>
        </w:rPr>
        <w:t>Interpretation</w:t>
      </w:r>
      <w:r>
        <w:rPr>
          <w:rtl w:val="0"/>
        </w:rPr>
        <w:t>: Bedrooms contribute very little to overall variation. Most houses have similar number of bedrooms.</w:t>
      </w:r>
      <w:r>
        <w:rPr>
          <w:rtl w:val="0"/>
        </w:rPr>
        <w:br w:type="textWrapping"/>
      </w:r>
    </w:p>
    <w:p w14:paraId="000000DE">
      <w:r>
        <w:pict>
          <v:rect id="_x0000_i104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2" w:name="_b8s3x4gkxska" w:colFirst="0" w:colLast="0"/>
      <w:bookmarkEnd w:id="22"/>
      <w:r>
        <w:rPr>
          <w:b/>
          <w:bCs/>
          <w:sz w:val="34"/>
          <w:szCs w:val="34"/>
          <w:rtl w:val="0"/>
        </w:rPr>
        <w:t>Step 6: Real-World Scenario</w:t>
      </w:r>
    </w:p>
    <w:p w14:paraId="000000E0">
      <w:pPr>
        <w:numPr>
          <w:ilvl w:val="0"/>
          <w:numId w:val="18"/>
        </w:numPr>
        <w:spacing w:before="240" w:after="0" w:afterAutospacing="0"/>
        <w:ind w:left="720" w:hanging="360"/>
      </w:pPr>
      <w:r>
        <w:rPr>
          <w:b/>
          <w:bCs/>
          <w:rtl w:val="0"/>
        </w:rPr>
        <w:t>Insight 1:</w:t>
      </w:r>
      <w:r>
        <w:rPr>
          <w:rFonts w:ascii="Arial Unicode MS" w:hAnsi="Arial Unicode MS" w:eastAsia="Arial Unicode MS" w:cs="Arial Unicode MS"/>
          <w:rtl w:val="0"/>
        </w:rPr>
        <w:t xml:space="preserve"> Size dominates price variation → real estate agents can emphasize size when marketing or predicting price.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E1">
      <w:pPr>
        <w:numPr>
          <w:ilvl w:val="0"/>
          <w:numId w:val="1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Insight 2:</w:t>
      </w:r>
      <w:r>
        <w:rPr>
          <w:rFonts w:ascii="Arial Unicode MS" w:hAnsi="Arial Unicode MS" w:eastAsia="Arial Unicode MS" w:cs="Arial Unicode MS"/>
          <w:rtl w:val="0"/>
        </w:rPr>
        <w:t xml:space="preserve"> Age is next most important → newer homes might be valued slightly higher.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E2">
      <w:pPr>
        <w:numPr>
          <w:ilvl w:val="0"/>
          <w:numId w:val="18"/>
        </w:numPr>
        <w:spacing w:before="0" w:beforeAutospacing="0" w:after="240"/>
        <w:ind w:left="720" w:hanging="360"/>
      </w:pPr>
      <w:r>
        <w:rPr>
          <w:b/>
          <w:bCs/>
          <w:rtl w:val="0"/>
        </w:rPr>
        <w:t>Insight 3:</w:t>
      </w:r>
      <w:r>
        <w:rPr>
          <w:rFonts w:ascii="Arial Unicode MS" w:hAnsi="Arial Unicode MS" w:eastAsia="Arial Unicode MS" w:cs="Arial Unicode MS"/>
          <w:rtl w:val="0"/>
        </w:rPr>
        <w:t xml:space="preserve"> Bedrooms contribute little to variance → number of bedrooms is less important in differentiating house types in this dataset.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E3">
      <w:pPr>
        <w:spacing w:before="240" w:after="240"/>
        <w:ind w:left="600" w:right="600" w:firstLine="0"/>
      </w:pPr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Use in ML</w:t>
      </w:r>
      <w:r>
        <w:rPr>
          <w:rtl w:val="0"/>
        </w:rPr>
        <w:t>:</w:t>
      </w:r>
    </w:p>
    <w:p w14:paraId="000000E4">
      <w:pPr>
        <w:numPr>
          <w:ilvl w:val="0"/>
          <w:numId w:val="19"/>
        </w:numPr>
        <w:spacing w:before="240" w:after="0" w:afterAutospacing="0"/>
        <w:ind w:left="1320" w:right="600" w:hanging="360"/>
      </w:pPr>
      <w:r>
        <w:rPr>
          <w:rtl w:val="0"/>
        </w:rPr>
        <w:t xml:space="preserve">PCA can </w:t>
      </w:r>
      <w:r>
        <w:rPr>
          <w:b/>
          <w:bCs/>
          <w:rtl w:val="0"/>
        </w:rPr>
        <w:t>reduce dimensionality</w:t>
      </w:r>
      <w:r>
        <w:rPr>
          <w:rtl w:val="0"/>
        </w:rPr>
        <w:t xml:space="preserve">: If we only care about variance, we could use </w:t>
      </w:r>
      <w:r>
        <w:rPr>
          <w:b/>
          <w:bCs/>
          <w:rtl w:val="0"/>
        </w:rPr>
        <w:t>Size and Age</w:t>
      </w:r>
      <w:r>
        <w:rPr>
          <w:rtl w:val="0"/>
        </w:rPr>
        <w:t>, ignoring Bedrooms.</w:t>
      </w:r>
      <w:r>
        <w:rPr>
          <w:rtl w:val="0"/>
        </w:rPr>
        <w:br w:type="textWrapping"/>
      </w:r>
    </w:p>
    <w:p w14:paraId="000000E5">
      <w:pPr>
        <w:numPr>
          <w:ilvl w:val="0"/>
          <w:numId w:val="19"/>
        </w:numPr>
        <w:spacing w:before="0" w:beforeAutospacing="0" w:after="0" w:afterAutospacing="0"/>
        <w:ind w:left="1320" w:right="600" w:hanging="360"/>
      </w:pPr>
      <w:r>
        <w:rPr>
          <w:rtl w:val="0"/>
        </w:rPr>
        <w:t>This simplifies models and removes noise.</w:t>
      </w:r>
      <w:r>
        <w:rPr>
          <w:rtl w:val="0"/>
        </w:rPr>
        <w:br w:type="textWrapping"/>
      </w:r>
    </w:p>
    <w:p w14:paraId="000000E6">
      <w:pPr>
        <w:numPr>
          <w:ilvl w:val="0"/>
          <w:numId w:val="19"/>
        </w:numPr>
        <w:spacing w:before="0" w:beforeAutospacing="0" w:after="240"/>
        <w:ind w:left="1320" w:right="600" w:hanging="360"/>
      </w:pPr>
      <w:r>
        <w:rPr>
          <w:rtl w:val="0"/>
        </w:rPr>
        <w:t xml:space="preserve">Helps understand </w:t>
      </w:r>
      <w:r>
        <w:rPr>
          <w:b/>
          <w:bCs/>
          <w:rtl w:val="0"/>
        </w:rPr>
        <w:t>feature importance</w:t>
      </w:r>
      <w:r>
        <w:rPr>
          <w:rtl w:val="0"/>
        </w:rPr>
        <w:t xml:space="preserve"> for predictions.</w:t>
      </w:r>
      <w:r>
        <w:rPr>
          <w:rtl w:val="0"/>
        </w:rPr>
        <w:br w:type="textWrapping"/>
      </w:r>
    </w:p>
    <w:p w14:paraId="000000E7">
      <w:r>
        <w:pict>
          <v:rect id="_x0000_i104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8">
      <w:pPr>
        <w:spacing w:before="240" w:after="240"/>
      </w:pPr>
      <w:r>
        <w:rPr>
          <w:rtl w:val="0"/>
        </w:rPr>
        <w:t xml:space="preserve">I ran the PCA computations and plotted the first two principal components. Outputs were shown (covariance matrices, eigenvalues, eigenvectors, projected PC scores, correlations with Price, and a PC1 vs PC2 scatter for the </w:t>
      </w:r>
      <w:r>
        <w:rPr>
          <w:b/>
          <w:bCs/>
          <w:rtl w:val="0"/>
        </w:rPr>
        <w:t>standardized</w:t>
      </w:r>
      <w:r>
        <w:rPr>
          <w:rtl w:val="0"/>
        </w:rPr>
        <w:t xml:space="preserve"> PCA).</w:t>
      </w:r>
    </w:p>
    <w:p w14:paraId="000000E9">
      <w:pPr>
        <w:spacing w:before="240" w:after="240"/>
      </w:pPr>
      <w:r>
        <w:rPr>
          <w:rtl w:val="0"/>
        </w:rPr>
        <w:t>A concise, human-readable interpretation:</w:t>
      </w:r>
    </w:p>
    <w:p w14:paraId="000000EA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23" w:name="_gw77mvrncaoy" w:colFirst="0" w:colLast="0"/>
      <w:bookmarkEnd w:id="23"/>
      <w:r>
        <w:rPr>
          <w:b/>
          <w:bCs/>
          <w:sz w:val="46"/>
          <w:szCs w:val="46"/>
          <w:rtl w:val="0"/>
        </w:rPr>
        <w:t>Key numeric findings</w:t>
      </w:r>
    </w:p>
    <w:p w14:paraId="000000EB">
      <w:pPr>
        <w:numPr>
          <w:ilvl w:val="0"/>
          <w:numId w:val="20"/>
        </w:numPr>
        <w:spacing w:before="240" w:after="0" w:afterAutospacing="0"/>
        <w:ind w:left="720" w:hanging="360"/>
      </w:pPr>
      <w:r>
        <w:rPr>
          <w:b/>
          <w:bCs/>
          <w:rtl w:val="0"/>
        </w:rPr>
        <w:t>Raw (uncentered-but-scaled-by-units) PCA</w:t>
      </w:r>
      <w:r>
        <w:rPr>
          <w:b/>
          <w:bCs/>
          <w:rtl w:val="0"/>
        </w:rPr>
        <w:br w:type="textWrapping"/>
      </w:r>
    </w:p>
    <w:p w14:paraId="000000EC">
      <w:pPr>
        <w:numPr>
          <w:ilvl w:val="1"/>
          <w:numId w:val="20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 xml:space="preserve">Top eigenvalue ≈ </w:t>
      </w:r>
      <w:r>
        <w:rPr>
          <w:b/>
          <w:bCs/>
          <w:rtl w:val="0"/>
        </w:rPr>
        <w:t>404,452.5</w:t>
      </w:r>
      <w:r>
        <w:rPr>
          <w:rtl w:val="0"/>
        </w:rPr>
        <w:t xml:space="preserve">, explains </w:t>
      </w:r>
      <w:r>
        <w:rPr>
          <w:b/>
          <w:bCs/>
          <w:rtl w:val="0"/>
        </w:rPr>
        <w:t>~99.98%</w:t>
      </w:r>
      <w:r>
        <w:rPr>
          <w:rtl w:val="0"/>
        </w:rPr>
        <w:t xml:space="preserve"> of variance.</w:t>
      </w:r>
    </w:p>
    <w:p w14:paraId="000000ED">
      <w:pPr>
        <w:numPr>
          <w:ilvl w:val="1"/>
          <w:numId w:val="20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PC1 (raw)</w:t>
      </w:r>
      <w:r>
        <w:rPr>
          <w:rFonts w:ascii="Arial Unicode MS" w:hAnsi="Arial Unicode MS" w:eastAsia="Arial Unicode MS" w:cs="Arial Unicode MS"/>
          <w:rtl w:val="0"/>
        </w:rPr>
        <w:t xml:space="preserve"> correlation with Price ≈ </w:t>
      </w:r>
      <w:r>
        <w:rPr>
          <w:b/>
          <w:bCs/>
          <w:rtl w:val="0"/>
        </w:rPr>
        <w:t>-0.9355</w:t>
      </w:r>
      <w:r>
        <w:rPr>
          <w:rtl w:val="0"/>
        </w:rPr>
        <w:t xml:space="preserve"> (strong).</w:t>
      </w:r>
      <w:r>
        <w:rPr>
          <w:rtl w:val="0"/>
        </w:rPr>
        <w:br w:type="textWrapping"/>
      </w:r>
    </w:p>
    <w:p w14:paraId="000000EE">
      <w:pPr>
        <w:numPr>
          <w:ilvl w:val="1"/>
          <w:numId w:val="20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This means </w:t>
      </w:r>
      <w:r>
        <w:rPr>
          <w:b/>
          <w:bCs/>
          <w:rtl w:val="0"/>
        </w:rPr>
        <w:t>Size</w:t>
      </w:r>
      <w:r>
        <w:rPr>
          <w:rtl w:val="0"/>
        </w:rPr>
        <w:t xml:space="preserve"> (because of its large numeric scale) dominates the variance and largely determines PC1.</w:t>
      </w:r>
      <w:r>
        <w:rPr>
          <w:rtl w:val="0"/>
        </w:rPr>
        <w:br w:type="textWrapping"/>
      </w:r>
    </w:p>
    <w:p w14:paraId="000000EF">
      <w:pPr>
        <w:numPr>
          <w:ilvl w:val="0"/>
          <w:numId w:val="20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Standardized PCA</w:t>
      </w:r>
      <w:r>
        <w:rPr>
          <w:rtl w:val="0"/>
        </w:rPr>
        <w:t xml:space="preserve"> (z-score on features) — recommended for ML when features have different units</w:t>
      </w:r>
      <w:r>
        <w:rPr>
          <w:rtl w:val="0"/>
        </w:rPr>
        <w:br w:type="textWrapping"/>
      </w:r>
    </w:p>
    <w:p w14:paraId="000000F0">
      <w:pPr>
        <w:numPr>
          <w:ilvl w:val="1"/>
          <w:numId w:val="20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 xml:space="preserve">Top eigenvalue ≈ </w:t>
      </w:r>
      <w:r>
        <w:rPr>
          <w:b/>
          <w:bCs/>
          <w:rtl w:val="0"/>
        </w:rPr>
        <w:t>2.0328</w:t>
      </w:r>
      <w:r>
        <w:rPr>
          <w:rtl w:val="0"/>
        </w:rPr>
        <w:t xml:space="preserve">, explains </w:t>
      </w:r>
      <w:r>
        <w:rPr>
          <w:b/>
          <w:bCs/>
          <w:rtl w:val="0"/>
        </w:rPr>
        <w:t>~67.76%</w:t>
      </w:r>
      <w:r>
        <w:rPr>
          <w:rtl w:val="0"/>
        </w:rPr>
        <w:t xml:space="preserve"> of variance.</w:t>
      </w:r>
      <w:r>
        <w:rPr>
          <w:rtl w:val="0"/>
        </w:rPr>
        <w:br w:type="textWrapping"/>
      </w:r>
    </w:p>
    <w:p w14:paraId="000000F1">
      <w:pPr>
        <w:numPr>
          <w:ilvl w:val="1"/>
          <w:numId w:val="20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PC1 (std)</w:t>
      </w:r>
      <w:r>
        <w:rPr>
          <w:rFonts w:ascii="Arial Unicode MS" w:hAnsi="Arial Unicode MS" w:eastAsia="Arial Unicode MS" w:cs="Arial Unicode MS"/>
          <w:rtl w:val="0"/>
        </w:rPr>
        <w:t xml:space="preserve"> correlation with Price ≈ </w:t>
      </w:r>
      <w:r>
        <w:rPr>
          <w:b/>
          <w:bCs/>
          <w:rtl w:val="0"/>
        </w:rPr>
        <w:t>-0.7863</w:t>
      </w:r>
      <w:r>
        <w:rPr>
          <w:rtl w:val="0"/>
        </w:rPr>
        <w:t xml:space="preserve"> (strong, but less extreme than raw).</w:t>
      </w:r>
      <w:r>
        <w:rPr>
          <w:rtl w:val="0"/>
        </w:rPr>
        <w:br w:type="textWrapping"/>
      </w:r>
    </w:p>
    <w:p w14:paraId="000000F2">
      <w:pPr>
        <w:numPr>
          <w:ilvl w:val="1"/>
          <w:numId w:val="20"/>
        </w:numPr>
        <w:spacing w:before="0" w:beforeAutospacing="0" w:after="240"/>
        <w:ind w:left="1440" w:hanging="360"/>
      </w:pPr>
      <w:r>
        <w:rPr>
          <w:rtl w:val="0"/>
        </w:rPr>
        <w:t>The standardized eigenvectors show a more balanced mixture of features (not only Size).</w:t>
      </w:r>
      <w:r>
        <w:rPr>
          <w:rtl w:val="0"/>
        </w:rPr>
        <w:br w:type="textWrapping"/>
      </w:r>
    </w:p>
    <w:p w14:paraId="000000F3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24" w:name="_9b6rlnov4sh8" w:colFirst="0" w:colLast="0"/>
      <w:bookmarkEnd w:id="24"/>
      <w:r>
        <w:rPr>
          <w:b/>
          <w:bCs/>
          <w:sz w:val="46"/>
          <w:szCs w:val="46"/>
          <w:rtl w:val="0"/>
        </w:rPr>
        <w:t>What the eigenvectors mean in this dataset (real-world)</w:t>
      </w:r>
    </w:p>
    <w:p w14:paraId="000000F4">
      <w:pPr>
        <w:numPr>
          <w:ilvl w:val="0"/>
          <w:numId w:val="21"/>
        </w:numPr>
        <w:spacing w:before="240" w:after="0" w:afterAutospacing="0"/>
        <w:ind w:left="720" w:hanging="360"/>
      </w:pPr>
      <w:r>
        <w:rPr>
          <w:rtl w:val="0"/>
        </w:rPr>
        <w:t xml:space="preserve">Each eigenvector has </w:t>
      </w:r>
      <w:r>
        <w:rPr>
          <w:b/>
          <w:bCs/>
          <w:rtl w:val="0"/>
        </w:rPr>
        <w:t>three components</w:t>
      </w:r>
      <w:r>
        <w:rPr>
          <w:rtl w:val="0"/>
        </w:rPr>
        <w:t xml:space="preserve">, one per original feature: </w:t>
      </w:r>
      <w:r>
        <w:rPr>
          <w:rFonts w:ascii="Roboto Mono" w:hAnsi="Roboto Mono" w:eastAsia="Roboto Mono" w:cs="Roboto Mono"/>
          <w:color w:val="188038"/>
          <w:rtl w:val="0"/>
        </w:rPr>
        <w:t>[Size, Bedrooms, Age]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F5">
      <w:pPr>
        <w:numPr>
          <w:ilvl w:val="1"/>
          <w:numId w:val="21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Example: an eigenvector like </w:t>
      </w:r>
      <w:r>
        <w:rPr>
          <w:rFonts w:ascii="Roboto Mono" w:hAnsi="Roboto Mono" w:eastAsia="Roboto Mono" w:cs="Roboto Mono"/>
          <w:color w:val="188038"/>
          <w:rtl w:val="0"/>
        </w:rPr>
        <w:t>[0.018, 0.995, 0.09]</w:t>
      </w:r>
      <w:r>
        <w:rPr>
          <w:rtl w:val="0"/>
        </w:rPr>
        <w:t xml:space="preserve"> means:</w:t>
      </w:r>
      <w:r>
        <w:rPr>
          <w:rtl w:val="0"/>
        </w:rPr>
        <w:br w:type="textWrapping"/>
      </w:r>
    </w:p>
    <w:p w14:paraId="000000F6">
      <w:pPr>
        <w:numPr>
          <w:ilvl w:val="2"/>
          <w:numId w:val="21"/>
        </w:numPr>
        <w:spacing w:before="0" w:beforeAutospacing="0" w:after="0" w:afterAutospacing="0"/>
        <w:ind w:left="2160" w:hanging="360"/>
      </w:pPr>
      <w:r>
        <w:rPr>
          <w:rtl w:val="0"/>
        </w:rPr>
        <w:t xml:space="preserve">Very small contribution from </w:t>
      </w:r>
      <w:r>
        <w:rPr>
          <w:b/>
          <w:bCs/>
          <w:rtl w:val="0"/>
        </w:rPr>
        <w:t>Size</w:t>
      </w:r>
      <w:r>
        <w:rPr>
          <w:rtl w:val="0"/>
        </w:rPr>
        <w:t xml:space="preserve"> (0.018)</w:t>
      </w:r>
      <w:r>
        <w:rPr>
          <w:rtl w:val="0"/>
        </w:rPr>
        <w:br w:type="textWrapping"/>
      </w:r>
      <w:bookmarkStart w:id="26" w:name="_GoBack"/>
      <w:bookmarkEnd w:id="26"/>
    </w:p>
    <w:p w14:paraId="000000F7">
      <w:pPr>
        <w:numPr>
          <w:ilvl w:val="2"/>
          <w:numId w:val="21"/>
        </w:numPr>
        <w:spacing w:before="0" w:beforeAutospacing="0" w:after="0" w:afterAutospacing="0"/>
        <w:ind w:left="2160" w:hanging="360"/>
      </w:pPr>
      <w:r>
        <w:rPr>
          <w:rtl w:val="0"/>
        </w:rPr>
        <w:t xml:space="preserve">Large contribution from </w:t>
      </w:r>
      <w:r>
        <w:rPr>
          <w:b/>
          <w:bCs/>
          <w:rtl w:val="0"/>
        </w:rPr>
        <w:t>Bedrooms</w:t>
      </w:r>
      <w:r>
        <w:rPr>
          <w:rtl w:val="0"/>
        </w:rPr>
        <w:t xml:space="preserve"> (0.995)</w:t>
      </w:r>
      <w:r>
        <w:rPr>
          <w:rtl w:val="0"/>
        </w:rPr>
        <w:br w:type="textWrapping"/>
      </w:r>
    </w:p>
    <w:p w14:paraId="000000F8">
      <w:pPr>
        <w:numPr>
          <w:ilvl w:val="2"/>
          <w:numId w:val="21"/>
        </w:numPr>
        <w:spacing w:before="0" w:beforeAutospacing="0" w:after="0" w:afterAutospacing="0"/>
        <w:ind w:left="2160" w:hanging="360"/>
      </w:pPr>
      <w:r>
        <w:rPr>
          <w:rtl w:val="0"/>
        </w:rPr>
        <w:t xml:space="preserve">Small contribution from </w:t>
      </w:r>
      <w:r>
        <w:rPr>
          <w:b/>
          <w:bCs/>
          <w:rtl w:val="0"/>
        </w:rPr>
        <w:t>Age</w:t>
      </w:r>
      <w:r>
        <w:rPr>
          <w:rtl w:val="0"/>
        </w:rPr>
        <w:t xml:space="preserve"> (0.09)</w:t>
      </w:r>
      <w:r>
        <w:rPr>
          <w:rtl w:val="0"/>
        </w:rPr>
        <w:br w:type="textWrapping"/>
      </w:r>
    </w:p>
    <w:p w14:paraId="000000F9">
      <w:pPr>
        <w:numPr>
          <w:ilvl w:val="0"/>
          <w:numId w:val="21"/>
        </w:numPr>
        <w:spacing w:before="0" w:beforeAutospacing="0" w:after="240"/>
        <w:ind w:left="720" w:hanging="360"/>
      </w:pPr>
      <w:r>
        <w:rPr>
          <w:rtl w:val="0"/>
        </w:rPr>
        <w:t xml:space="preserve">To compute a principal component score (one number per house), you </w:t>
      </w:r>
      <w:r>
        <w:rPr>
          <w:b/>
          <w:bCs/>
          <w:rtl w:val="0"/>
        </w:rPr>
        <w:t>use all 3 components</w:t>
      </w:r>
      <w:r>
        <w:rPr>
          <w:rtl w:val="0"/>
        </w:rPr>
        <w:t>: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rFonts w:ascii="Roboto Mono" w:hAnsi="Roboto Mono" w:eastAsia="Roboto Mono" w:cs="Roboto Mono"/>
          <w:color w:val="188038"/>
          <w:rtl w:val="0"/>
        </w:rPr>
        <w:t>PC = (Size_centered * 0.018) + (Bedrooms_centered * 0.995) + (Age_centered * 0.09)</w:t>
      </w:r>
      <w:r>
        <w:rPr>
          <w:rFonts w:ascii="Roboto Mono" w:hAnsi="Roboto Mono" w:eastAsia="Roboto Mono" w:cs="Roboto Mono"/>
          <w:color w:val="188038"/>
          <w:rtl w:val="0"/>
        </w:rPr>
        <w:br w:type="textWrapping"/>
      </w:r>
    </w:p>
    <w:p w14:paraId="000000FA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25" w:name="_nkv39dz88lez" w:colFirst="0" w:colLast="0"/>
      <w:bookmarkEnd w:id="25"/>
      <w:r>
        <w:rPr>
          <w:b/>
          <w:bCs/>
          <w:sz w:val="46"/>
          <w:szCs w:val="46"/>
          <w:rtl w:val="0"/>
        </w:rPr>
        <w:t>Practical takeaways for house-price ML</w:t>
      </w:r>
    </w:p>
    <w:p w14:paraId="000000FB">
      <w:pPr>
        <w:numPr>
          <w:ilvl w:val="0"/>
          <w:numId w:val="22"/>
        </w:numPr>
        <w:spacing w:before="240" w:after="0" w:afterAutospacing="0"/>
        <w:ind w:left="720" w:hanging="360"/>
      </w:pPr>
      <w:r>
        <w:rPr>
          <w:b/>
          <w:bCs/>
          <w:rtl w:val="0"/>
        </w:rPr>
        <w:t>Scale matters.</w:t>
      </w:r>
      <w:r>
        <w:rPr>
          <w:rtl w:val="0"/>
        </w:rPr>
        <w:t xml:space="preserve"> In raw PCA, Size dominates because sqft values are large. That can hide the influence of Bedrooms/Age. For ML, </w:t>
      </w:r>
      <w:r>
        <w:rPr>
          <w:b/>
          <w:bCs/>
          <w:rtl w:val="0"/>
        </w:rPr>
        <w:t>standardize</w:t>
      </w:r>
      <w:r>
        <w:rPr>
          <w:rtl w:val="0"/>
        </w:rPr>
        <w:t xml:space="preserve"> features before PCA if you want to treat each feature equally in variance terms.</w:t>
      </w:r>
      <w:r>
        <w:rPr>
          <w:rtl w:val="0"/>
        </w:rPr>
        <w:br w:type="textWrapping"/>
      </w:r>
    </w:p>
    <w:p w14:paraId="000000FC">
      <w:pPr>
        <w:numPr>
          <w:ilvl w:val="0"/>
          <w:numId w:val="22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PC1 is predictive.</w:t>
      </w:r>
      <w:r>
        <w:rPr>
          <w:rFonts w:ascii="Arial Unicode MS" w:hAnsi="Arial Unicode MS" w:eastAsia="Arial Unicode MS" w:cs="Arial Unicode MS"/>
          <w:rtl w:val="0"/>
        </w:rPr>
        <w:t xml:space="preserve"> PC1 (both raw and standardized) correlates strongly with Price → the primary direction of variance is informative for predicting Price.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FD">
      <w:pPr>
        <w:numPr>
          <w:ilvl w:val="0"/>
          <w:numId w:val="22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Dimensionality reduction.</w:t>
      </w:r>
      <w:r>
        <w:rPr>
          <w:rFonts w:ascii="Arial Unicode MS" w:hAnsi="Arial Unicode MS" w:eastAsia="Arial Unicode MS" w:cs="Arial Unicode MS"/>
          <w:rtl w:val="0"/>
        </w:rPr>
        <w:t xml:space="preserve"> Since standardized PC1 explains ~68% of variance, you could reasonably reduce from 3 → 1 or 2 components for a simpler regression model (e.g., use PC1 and PC2 as inputs).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FE">
      <w:pPr>
        <w:numPr>
          <w:ilvl w:val="0"/>
          <w:numId w:val="22"/>
        </w:numPr>
        <w:spacing w:before="0" w:beforeAutospacing="0" w:after="240"/>
        <w:ind w:left="720" w:hanging="360"/>
      </w:pPr>
      <w:r>
        <w:rPr>
          <w:b/>
          <w:bCs/>
          <w:rtl w:val="0"/>
        </w:rPr>
        <w:t>Interpretation vs prediction.</w:t>
      </w:r>
      <w:r>
        <w:rPr>
          <w:rtl w:val="0"/>
        </w:rPr>
        <w:t xml:space="preserve"> If you need interpretability (e.g., how much size affects price), use original features in a regression. If you want compact inputs and reduce multicollinearity, use PCs.</w:t>
      </w:r>
      <w:r>
        <w:rPr>
          <w:rtl w:val="0"/>
        </w:rPr>
        <w:br w:type="textWrapping"/>
      </w:r>
    </w:p>
    <w:p w14:paraId="000000FF">
      <w:r>
        <w:pict>
          <v:rect id="_x0000_i104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0">
      <w:pPr>
        <w:spacing w:before="240" w:after="240"/>
      </w:pPr>
      <w:r>
        <w:rPr>
          <w:rtl w:val="0"/>
        </w:rPr>
        <w:t>If you want, next I can:</w:t>
      </w:r>
    </w:p>
    <w:p w14:paraId="00000101">
      <w:pPr>
        <w:numPr>
          <w:ilvl w:val="0"/>
          <w:numId w:val="23"/>
        </w:numPr>
        <w:spacing w:before="240" w:after="0" w:afterAutospacing="0"/>
        <w:ind w:left="720" w:hanging="360"/>
      </w:pPr>
      <w:r>
        <w:rPr>
          <w:rtl w:val="0"/>
        </w:rPr>
        <w:t xml:space="preserve">Run a simple </w:t>
      </w:r>
      <w:r>
        <w:rPr>
          <w:b/>
          <w:bCs/>
          <w:rtl w:val="0"/>
        </w:rPr>
        <w:t>linear regression</w:t>
      </w:r>
      <w:r>
        <w:rPr>
          <w:rtl w:val="0"/>
        </w:rPr>
        <w:t xml:space="preserve"> (original features vs. PCs) and show prediction performance and coefficients, or</w:t>
      </w:r>
      <w:r>
        <w:rPr>
          <w:rtl w:val="0"/>
        </w:rPr>
        <w:br w:type="textWrapping"/>
      </w:r>
    </w:p>
    <w:p w14:paraId="00000102">
      <w:pPr>
        <w:numPr>
          <w:ilvl w:val="0"/>
          <w:numId w:val="23"/>
        </w:numPr>
        <w:spacing w:before="0" w:beforeAutospacing="0" w:after="240"/>
        <w:ind w:left="720" w:hanging="360"/>
      </w:pPr>
      <w:r>
        <w:rPr>
          <w:rtl w:val="0"/>
        </w:rPr>
        <w:t xml:space="preserve">Re-run PCA but include </w:t>
      </w:r>
      <w:r>
        <w:rPr>
          <w:b/>
          <w:bCs/>
          <w:rtl w:val="0"/>
        </w:rPr>
        <w:t>Price</w:t>
      </w:r>
      <w:r>
        <w:rPr>
          <w:rtl w:val="0"/>
        </w:rPr>
        <w:t xml:space="preserve"> in the biplot or compute </w:t>
      </w:r>
      <w:r>
        <w:rPr>
          <w:b/>
          <w:bCs/>
          <w:rtl w:val="0"/>
        </w:rPr>
        <w:t>loadings scaled for interpretability</w:t>
      </w:r>
      <w:r>
        <w:rPr>
          <w:rtl w:val="0"/>
        </w:rPr>
        <w:t>, or</w:t>
      </w:r>
      <w:r>
        <w:rPr>
          <w:rtl w:val="0"/>
        </w:rPr>
        <w:br w:type="textWrapping"/>
      </w:r>
    </w:p>
    <w:p w14:paraId="00000103">
      <w:pPr>
        <w:spacing w:before="240" w:after="240"/>
      </w:pPr>
    </w:p>
    <w:p w14:paraId="00000104"/>
    <w:p w14:paraId="00000105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6E2BCC3F-9AE1-424D-989F-38FBA341DF4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30FA8F22-3350-4ED5-B967-FD38E8A286A7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5D14F0E-D4E0-45DE-997D-9A2D598DF4D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340B24B6-E8B9-4DCD-825B-474DC9D5D49A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  <w:embedRegular r:id="rId5" w:fontKey="{D74E7A2C-F0DB-4545-A3BE-224D4A6D0B96}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A441159E-1F27-44DF-8E4C-5A1704828918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5B5372"/>
    <w:multiLevelType w:val="multilevel"/>
    <w:tmpl w:val="845B537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8CAEB125"/>
    <w:multiLevelType w:val="multilevel"/>
    <w:tmpl w:val="8CAEB12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91995D4F"/>
    <w:multiLevelType w:val="multilevel"/>
    <w:tmpl w:val="91995D4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B8CEF35B"/>
    <w:multiLevelType w:val="multilevel"/>
    <w:tmpl w:val="B8CEF35B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BB64CFA9"/>
    <w:multiLevelType w:val="multilevel"/>
    <w:tmpl w:val="BB64CFA9"/>
    <w:lvl w:ilvl="0" w:tentative="0">
      <w:start w:val="1"/>
      <w:numFmt w:val="bullet"/>
      <w:lvlText w:val="●"/>
      <w:lvlJc w:val="left"/>
      <w:pPr>
        <w:ind w:left="720" w:hanging="360"/>
      </w:pPr>
      <w:rPr>
        <w:sz w:val="22"/>
        <w:szCs w:val="22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D7D140E4"/>
    <w:multiLevelType w:val="multilevel"/>
    <w:tmpl w:val="D7D140E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E093A4B0"/>
    <w:multiLevelType w:val="multilevel"/>
    <w:tmpl w:val="E093A4B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F0E89278"/>
    <w:multiLevelType w:val="multilevel"/>
    <w:tmpl w:val="F0E8927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F7735DC9"/>
    <w:multiLevelType w:val="multilevel"/>
    <w:tmpl w:val="F7735DC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0709FD3E"/>
    <w:multiLevelType w:val="multilevel"/>
    <w:tmpl w:val="0709FD3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0CEF100B"/>
    <w:multiLevelType w:val="multilevel"/>
    <w:tmpl w:val="0CEF100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1ACDE60F"/>
    <w:multiLevelType w:val="multilevel"/>
    <w:tmpl w:val="1ACDE60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1C257C7B"/>
    <w:multiLevelType w:val="multilevel"/>
    <w:tmpl w:val="1C257C7B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nsid w:val="30FC5B15"/>
    <w:multiLevelType w:val="multilevel"/>
    <w:tmpl w:val="30FC5B15"/>
    <w:lvl w:ilvl="0" w:tentative="0">
      <w:start w:val="1"/>
      <w:numFmt w:val="bullet"/>
      <w:lvlText w:val="●"/>
      <w:lvlJc w:val="left"/>
      <w:pPr>
        <w:ind w:left="720" w:hanging="360"/>
      </w:pPr>
      <w:rPr>
        <w:sz w:val="22"/>
        <w:szCs w:val="22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322D85CA"/>
    <w:multiLevelType w:val="multilevel"/>
    <w:tmpl w:val="322D85C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32A7AF2D"/>
    <w:multiLevelType w:val="multilevel"/>
    <w:tmpl w:val="32A7AF2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4C3D7A74"/>
    <w:multiLevelType w:val="multilevel"/>
    <w:tmpl w:val="4C3D7A7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4D94DA66"/>
    <w:multiLevelType w:val="multilevel"/>
    <w:tmpl w:val="4D94DA6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5E29AB5A"/>
    <w:multiLevelType w:val="multilevel"/>
    <w:tmpl w:val="5E29AB5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5FFFB1A7"/>
    <w:multiLevelType w:val="multilevel"/>
    <w:tmpl w:val="5FFFB1A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65CD0074"/>
    <w:multiLevelType w:val="multilevel"/>
    <w:tmpl w:val="65CD007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nsid w:val="74C28B35"/>
    <w:multiLevelType w:val="multilevel"/>
    <w:tmpl w:val="74C28B3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nsid w:val="79AA4FA4"/>
    <w:multiLevelType w:val="multilevel"/>
    <w:tmpl w:val="79AA4FA4"/>
    <w:lvl w:ilvl="0" w:tentative="0">
      <w:start w:val="1"/>
      <w:numFmt w:val="bullet"/>
      <w:lvlText w:val="●"/>
      <w:lvlJc w:val="left"/>
      <w:pPr>
        <w:ind w:left="720" w:hanging="360"/>
      </w:pPr>
      <w:rPr>
        <w:sz w:val="22"/>
        <w:szCs w:val="22"/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7"/>
  </w:num>
  <w:num w:numId="2">
    <w:abstractNumId w:val="8"/>
  </w:num>
  <w:num w:numId="3">
    <w:abstractNumId w:val="6"/>
  </w:num>
  <w:num w:numId="4">
    <w:abstractNumId w:val="13"/>
  </w:num>
  <w:num w:numId="5">
    <w:abstractNumId w:val="22"/>
  </w:num>
  <w:num w:numId="6">
    <w:abstractNumId w:val="4"/>
  </w:num>
  <w:num w:numId="7">
    <w:abstractNumId w:val="2"/>
  </w:num>
  <w:num w:numId="8">
    <w:abstractNumId w:val="3"/>
  </w:num>
  <w:num w:numId="9">
    <w:abstractNumId w:val="18"/>
  </w:num>
  <w:num w:numId="10">
    <w:abstractNumId w:val="0"/>
  </w:num>
  <w:num w:numId="11">
    <w:abstractNumId w:val="11"/>
  </w:num>
  <w:num w:numId="12">
    <w:abstractNumId w:val="1"/>
  </w:num>
  <w:num w:numId="13">
    <w:abstractNumId w:val="19"/>
  </w:num>
  <w:num w:numId="14">
    <w:abstractNumId w:val="21"/>
  </w:num>
  <w:num w:numId="15">
    <w:abstractNumId w:val="16"/>
  </w:num>
  <w:num w:numId="16">
    <w:abstractNumId w:val="14"/>
  </w:num>
  <w:num w:numId="17">
    <w:abstractNumId w:val="20"/>
  </w:num>
  <w:num w:numId="18">
    <w:abstractNumId w:val="9"/>
  </w:num>
  <w:num w:numId="19">
    <w:abstractNumId w:val="10"/>
  </w:num>
  <w:num w:numId="20">
    <w:abstractNumId w:val="5"/>
  </w:num>
  <w:num w:numId="21">
    <w:abstractNumId w:val="15"/>
  </w:num>
  <w:num w:numId="22">
    <w:abstractNumId w:val="12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F84258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tblPr/>
  </w:style>
  <w:style w:type="table" w:customStyle="1" w:styleId="14">
    <w:name w:val="_Style 11"/>
    <w:basedOn w:val="12"/>
    <w:qFormat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13</Pages>
  <TotalTime>448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2025-12-24T04:20:11Z</dcterms:created>
  <dc:creator>hp</dc:creator>
  <cp:lastModifiedBy>Gyanpriya Misra</cp:lastModifiedBy>
  <dcterms:modified xsi:type="dcterms:W3CDTF">2025-12-24T11:48:57Z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3DED4E3544824969A93B9E2D6D9A71DD_12</vt:lpwstr>
  </property>
</Properties>
</file>